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7258F7D1" w:rsidR="00ED0E6E" w:rsidRPr="00127CB4" w:rsidRDefault="00ED0E6E" w:rsidP="007C427F">
      <w:pPr>
        <w:pStyle w:val="TableParagraph"/>
        <w:spacing w:line="366" w:lineRule="exact"/>
        <w:ind w:left="1908" w:right="-250"/>
        <w:rPr>
          <w:rFonts w:ascii="Times New Roman" w:hAnsi="Times New Roman" w:cs="Times New Roman"/>
          <w:b/>
          <w:color w:val="020000"/>
          <w:spacing w:val="-1"/>
          <w:sz w:val="32"/>
        </w:rPr>
      </w:pPr>
      <w:r w:rsidRPr="00127CB4">
        <w:rPr>
          <w:rFonts w:ascii="Times New Roman" w:hAnsi="Times New Roman" w:cs="Times New Roman"/>
          <w:noProof/>
          <w:color w:val="02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7CB4" w:rsidRPr="00127CB4">
        <w:rPr>
          <w:rFonts w:ascii="Times New Roman" w:hAnsi="Times New Roman" w:cs="Times New Roman"/>
          <w:b/>
          <w:color w:val="020000"/>
          <w:sz w:val="32"/>
        </w:rPr>
        <w:t>DRAM 1</w:t>
      </w:r>
      <w:r w:rsidR="00165EF6">
        <w:rPr>
          <w:rFonts w:ascii="Times New Roman" w:hAnsi="Times New Roman" w:cs="Times New Roman"/>
          <w:b/>
          <w:color w:val="020000"/>
          <w:sz w:val="32"/>
        </w:rPr>
        <w:t>12</w:t>
      </w:r>
      <w:r w:rsidR="004D42D5">
        <w:rPr>
          <w:rFonts w:ascii="Times New Roman" w:hAnsi="Times New Roman" w:cs="Times New Roman"/>
          <w:b/>
          <w:color w:val="020000"/>
          <w:sz w:val="32"/>
        </w:rPr>
        <w:t>1</w:t>
      </w:r>
      <w:r w:rsidR="00127CB4" w:rsidRPr="00127CB4">
        <w:rPr>
          <w:rFonts w:ascii="Times New Roman" w:hAnsi="Times New Roman" w:cs="Times New Roman"/>
          <w:b/>
          <w:color w:val="020000"/>
          <w:sz w:val="32"/>
        </w:rPr>
        <w:t xml:space="preserve"> </w:t>
      </w:r>
      <w:r w:rsidR="006379DF">
        <w:rPr>
          <w:rFonts w:ascii="Times New Roman" w:hAnsi="Times New Roman" w:cs="Times New Roman"/>
          <w:b/>
          <w:color w:val="020000"/>
          <w:sz w:val="32"/>
        </w:rPr>
        <w:t>–</w:t>
      </w:r>
      <w:r w:rsidR="00127CB4" w:rsidRPr="00127CB4">
        <w:rPr>
          <w:rFonts w:ascii="Times New Roman" w:hAnsi="Times New Roman" w:cs="Times New Roman"/>
          <w:b/>
          <w:color w:val="020000"/>
          <w:sz w:val="32"/>
        </w:rPr>
        <w:t xml:space="preserve"> </w:t>
      </w:r>
      <w:r w:rsidR="00165EF6">
        <w:rPr>
          <w:rFonts w:ascii="Times New Roman" w:hAnsi="Times New Roman" w:cs="Times New Roman"/>
          <w:b/>
          <w:color w:val="020000"/>
          <w:sz w:val="32"/>
        </w:rPr>
        <w:t xml:space="preserve">Theatre Practicum </w:t>
      </w:r>
      <w:r w:rsidR="008E3F35">
        <w:rPr>
          <w:rFonts w:ascii="Times New Roman" w:hAnsi="Times New Roman" w:cs="Times New Roman"/>
          <w:b/>
          <w:color w:val="020000"/>
          <w:sz w:val="32"/>
        </w:rPr>
        <w:t>II</w:t>
      </w:r>
    </w:p>
    <w:p w14:paraId="5B5254EE" w14:textId="32FF1375"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72CDA360"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127CB4" w:rsidRPr="00127CB4">
        <w:rPr>
          <w:rFonts w:ascii="Times New Roman" w:hAnsi="Times New Roman" w:cs="Times New Roman"/>
          <w:b/>
          <w:color w:val="020000"/>
          <w:sz w:val="28"/>
        </w:rPr>
        <w:t>Page Petrucka, PhD</w:t>
      </w:r>
    </w:p>
    <w:p w14:paraId="39925C9D" w14:textId="0E7D92C0"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Whatley Center, 14</w:t>
      </w:r>
      <w:r w:rsidR="00734F9C">
        <w:rPr>
          <w:rFonts w:ascii="Times New Roman" w:hAnsi="Times New Roman" w:cs="Times New Roman"/>
          <w:color w:val="020000"/>
          <w:spacing w:val="-1"/>
          <w:sz w:val="24"/>
        </w:rPr>
        <w:t>2</w:t>
      </w:r>
    </w:p>
    <w:p w14:paraId="3EF7CE86" w14:textId="6B97A976" w:rsidR="00ED0E6E" w:rsidRPr="00734F9C" w:rsidRDefault="00ED0E6E" w:rsidP="00ED0E6E">
      <w:pPr>
        <w:pStyle w:val="TableParagraph"/>
        <w:spacing w:before="1"/>
        <w:ind w:left="1908" w:right="110"/>
        <w:rPr>
          <w:rFonts w:ascii="Times New Roman" w:hAnsi="Times New Roman" w:cs="Times New Roman"/>
          <w:color w:val="000000" w:themeColor="text1"/>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734F9C">
        <w:rPr>
          <w:rFonts w:ascii="Times New Roman" w:hAnsi="Times New Roman" w:cs="Times New Roman"/>
          <w:color w:val="000000" w:themeColor="text1"/>
          <w:spacing w:val="-1"/>
          <w:sz w:val="24"/>
        </w:rPr>
        <w:t>(903) 434-</w:t>
      </w:r>
      <w:r w:rsidR="00A466A5">
        <w:rPr>
          <w:rFonts w:ascii="Times New Roman" w:hAnsi="Times New Roman" w:cs="Times New Roman"/>
          <w:color w:val="000000" w:themeColor="text1"/>
          <w:spacing w:val="-1"/>
          <w:sz w:val="24"/>
        </w:rPr>
        <w:t>8</w:t>
      </w:r>
      <w:r w:rsidR="004C023B">
        <w:rPr>
          <w:rFonts w:ascii="Times New Roman" w:hAnsi="Times New Roman" w:cs="Times New Roman"/>
          <w:color w:val="000000" w:themeColor="text1"/>
          <w:spacing w:val="-1"/>
          <w:sz w:val="24"/>
        </w:rPr>
        <w:t>395</w:t>
      </w:r>
    </w:p>
    <w:p w14:paraId="43BABC34" w14:textId="7D1FD0B2"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ppetrucka@ntcc.edu</w:t>
      </w:r>
    </w:p>
    <w:p w14:paraId="742E2A0E" w14:textId="77777777" w:rsidR="00D85118" w:rsidRPr="009462BE" w:rsidRDefault="00D85118" w:rsidP="00D85118">
      <w:pPr>
        <w:ind w:left="100" w:right="396"/>
        <w:jc w:val="center"/>
        <w:rPr>
          <w:rFonts w:ascii="Times New Roman" w:hAnsi="Times New Roman" w:cs="Times New Roman"/>
          <w:bCs/>
          <w:iCs/>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16F7976B" w:rsidR="00194115" w:rsidRDefault="006456B9" w:rsidP="006379DF">
      <w:pPr>
        <w:pStyle w:val="BodyText"/>
        <w:ind w:left="0" w:right="344"/>
        <w:rPr>
          <w:rFonts w:cs="Times New Roman"/>
          <w:color w:val="FF0000"/>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E3038D">
        <w:rPr>
          <w:rFonts w:cs="Times New Roman"/>
          <w:color w:val="020000"/>
        </w:rPr>
        <w:t>1</w:t>
      </w:r>
      <w:r w:rsidR="00DB5C9C" w:rsidRPr="00DB5C9C">
        <w:rPr>
          <w:rFonts w:cs="Times New Roman"/>
          <w:color w:val="020000"/>
        </w:rPr>
        <w:t xml:space="preserve"> credit hour</w:t>
      </w:r>
    </w:p>
    <w:p w14:paraId="48AF1206" w14:textId="0048C8A2" w:rsidR="006379DF" w:rsidRPr="006379DF" w:rsidRDefault="00E3038D" w:rsidP="006379DF">
      <w:pPr>
        <w:pStyle w:val="ListParagraph"/>
        <w:rPr>
          <w:rFonts w:ascii="Times New Roman" w:hAnsi="Times New Roman" w:cs="Times New Roman"/>
          <w:sz w:val="24"/>
          <w:szCs w:val="24"/>
        </w:rPr>
      </w:pPr>
      <w:r>
        <w:rPr>
          <w:rFonts w:ascii="Times New Roman" w:hAnsi="Times New Roman" w:cs="Times New Roman"/>
          <w:bCs/>
          <w:sz w:val="24"/>
          <w:szCs w:val="24"/>
        </w:rPr>
        <w:t xml:space="preserve">Practicum in theatre open to all students with emphasis on technique and procedures with experience gained in play productions. May be repeated for a total of six credits. </w:t>
      </w:r>
    </w:p>
    <w:p w14:paraId="14DBD46A" w14:textId="77777777" w:rsidR="00194115" w:rsidRPr="002E21E3" w:rsidRDefault="00194115" w:rsidP="00E52667">
      <w:pPr>
        <w:pStyle w:val="BodyText"/>
        <w:ind w:left="0" w:right="344"/>
        <w:rPr>
          <w:rFonts w:cs="Times New Roman"/>
          <w:spacing w:val="-1"/>
        </w:rPr>
      </w:pPr>
    </w:p>
    <w:p w14:paraId="5070A9CB" w14:textId="0664C1AE" w:rsidR="002939BA" w:rsidRPr="002E21E3" w:rsidRDefault="002939BA" w:rsidP="00D126FB">
      <w:pPr>
        <w:pStyle w:val="BodyText"/>
        <w:ind w:left="0" w:right="344"/>
        <w:rPr>
          <w:rFonts w:cs="Times New Roman"/>
          <w:color w:val="FF0000"/>
          <w:spacing w:val="-1"/>
        </w:rPr>
      </w:pPr>
      <w:r w:rsidRPr="002E21E3">
        <w:rPr>
          <w:rFonts w:cs="Times New Roman"/>
          <w:b/>
          <w:spacing w:val="-1"/>
        </w:rPr>
        <w:t>Prerequisite(s):</w:t>
      </w:r>
      <w:r w:rsidRPr="002E21E3">
        <w:rPr>
          <w:rFonts w:cs="Times New Roman"/>
          <w:spacing w:val="-1"/>
        </w:rPr>
        <w:t xml:space="preserve"> </w:t>
      </w:r>
      <w:r w:rsidR="00DB5C9C" w:rsidRPr="00DB5C9C">
        <w:rPr>
          <w:rFonts w:cs="Times New Roman"/>
          <w:color w:val="020000"/>
          <w:spacing w:val="-1"/>
        </w:rPr>
        <w:t>None</w:t>
      </w:r>
    </w:p>
    <w:p w14:paraId="44799FA4" w14:textId="77777777" w:rsidR="00E52667" w:rsidRPr="00E3038D" w:rsidRDefault="00E52667" w:rsidP="00AB5473">
      <w:pPr>
        <w:pStyle w:val="Heading1"/>
        <w:spacing w:line="281" w:lineRule="exact"/>
        <w:rPr>
          <w:rFonts w:ascii="Times New Roman" w:hAnsi="Times New Roman" w:cs="Times New Roman"/>
          <w:spacing w:val="-1"/>
        </w:rPr>
      </w:pPr>
    </w:p>
    <w:p w14:paraId="52F9C6AA" w14:textId="3D35653D" w:rsidR="00E53C66" w:rsidRPr="00E3038D" w:rsidRDefault="00E53C66" w:rsidP="00D126FB">
      <w:pPr>
        <w:pStyle w:val="Heading1"/>
        <w:spacing w:line="281" w:lineRule="exact"/>
        <w:ind w:left="0"/>
        <w:rPr>
          <w:rFonts w:ascii="Times New Roman" w:hAnsi="Times New Roman" w:cs="Times New Roman"/>
          <w:b w:val="0"/>
          <w:bCs w:val="0"/>
          <w:spacing w:val="-1"/>
        </w:rPr>
      </w:pPr>
      <w:r w:rsidRPr="00E3038D">
        <w:rPr>
          <w:rFonts w:ascii="Times New Roman" w:hAnsi="Times New Roman" w:cs="Times New Roman"/>
          <w:spacing w:val="-1"/>
        </w:rPr>
        <w:t>Student</w:t>
      </w:r>
      <w:r w:rsidRPr="00E3038D">
        <w:rPr>
          <w:rFonts w:ascii="Times New Roman" w:hAnsi="Times New Roman" w:cs="Times New Roman"/>
          <w:spacing w:val="-6"/>
        </w:rPr>
        <w:t xml:space="preserve"> </w:t>
      </w:r>
      <w:r w:rsidRPr="00E3038D">
        <w:rPr>
          <w:rFonts w:ascii="Times New Roman" w:hAnsi="Times New Roman" w:cs="Times New Roman"/>
          <w:spacing w:val="-1"/>
        </w:rPr>
        <w:t>Learning</w:t>
      </w:r>
      <w:r w:rsidRPr="00E3038D">
        <w:rPr>
          <w:rFonts w:ascii="Times New Roman" w:hAnsi="Times New Roman" w:cs="Times New Roman"/>
          <w:spacing w:val="-6"/>
        </w:rPr>
        <w:t xml:space="preserve"> </w:t>
      </w:r>
      <w:r w:rsidRPr="00E3038D">
        <w:rPr>
          <w:rFonts w:ascii="Times New Roman" w:hAnsi="Times New Roman" w:cs="Times New Roman"/>
          <w:spacing w:val="-1"/>
        </w:rPr>
        <w:t>Outcomes:</w:t>
      </w:r>
      <w:r w:rsidR="00AB5473" w:rsidRPr="00E3038D">
        <w:rPr>
          <w:rFonts w:ascii="Times New Roman" w:hAnsi="Times New Roman" w:cs="Times New Roman"/>
          <w:spacing w:val="-1"/>
        </w:rPr>
        <w:t xml:space="preserve"> </w:t>
      </w:r>
      <w:r w:rsidR="00DB5C9C" w:rsidRPr="00E3038D">
        <w:rPr>
          <w:rFonts w:ascii="Times New Roman" w:hAnsi="Times New Roman" w:cs="Times New Roman"/>
          <w:b w:val="0"/>
          <w:bCs w:val="0"/>
          <w:spacing w:val="-1"/>
        </w:rPr>
        <w:t>Upon completion of this course, the student will be able to:</w:t>
      </w:r>
    </w:p>
    <w:p w14:paraId="4D27794D" w14:textId="77777777" w:rsid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Use collaboration in the creation of theatrical productions</w:t>
      </w:r>
    </w:p>
    <w:p w14:paraId="7A90D8A3" w14:textId="77777777" w:rsid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Demonstrate the practical application of appropriately leveled theatrical skills and procedures</w:t>
      </w:r>
    </w:p>
    <w:p w14:paraId="15DFCF13" w14:textId="0A6FB574" w:rsidR="00E3038D" w:rsidRP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 xml:space="preserve">Apply critical thinking skills required for the creation of a theatrical production. </w:t>
      </w:r>
    </w:p>
    <w:p w14:paraId="18101D01" w14:textId="77777777" w:rsidR="00E52667" w:rsidRPr="00E3038D" w:rsidRDefault="00E52667" w:rsidP="00E52667">
      <w:pPr>
        <w:pStyle w:val="Heading1"/>
        <w:ind w:left="0"/>
        <w:rPr>
          <w:rFonts w:ascii="Times New Roman" w:hAnsi="Times New Roman" w:cs="Times New Roman"/>
          <w:spacing w:val="-1"/>
        </w:rPr>
      </w:pPr>
    </w:p>
    <w:p w14:paraId="15445888" w14:textId="17D7A8B5" w:rsidR="009A46F9" w:rsidRPr="00E3038D" w:rsidRDefault="00E53C66" w:rsidP="00E52667">
      <w:pPr>
        <w:pStyle w:val="Heading1"/>
        <w:ind w:left="0"/>
        <w:rPr>
          <w:rFonts w:ascii="Times New Roman" w:hAnsi="Times New Roman" w:cs="Times New Roman"/>
          <w:b w:val="0"/>
          <w:bCs w:val="0"/>
          <w:spacing w:val="-1"/>
        </w:rPr>
      </w:pPr>
      <w:r w:rsidRPr="00E3038D">
        <w:rPr>
          <w:rFonts w:ascii="Times New Roman" w:hAnsi="Times New Roman" w:cs="Times New Roman"/>
          <w:spacing w:val="-1"/>
        </w:rPr>
        <w:t>Evaluation/Grading</w:t>
      </w:r>
      <w:r w:rsidRPr="00E3038D">
        <w:rPr>
          <w:rFonts w:ascii="Times New Roman" w:hAnsi="Times New Roman" w:cs="Times New Roman"/>
          <w:spacing w:val="-10"/>
        </w:rPr>
        <w:t xml:space="preserve"> </w:t>
      </w:r>
      <w:r w:rsidRPr="00E3038D">
        <w:rPr>
          <w:rFonts w:ascii="Times New Roman" w:hAnsi="Times New Roman" w:cs="Times New Roman"/>
          <w:spacing w:val="-1"/>
        </w:rPr>
        <w:t>Policy:</w:t>
      </w:r>
      <w:r w:rsidR="007C22BE" w:rsidRPr="00E3038D">
        <w:rPr>
          <w:rFonts w:ascii="Times New Roman" w:hAnsi="Times New Roman" w:cs="Times New Roman"/>
          <w:spacing w:val="-1"/>
        </w:rPr>
        <w:t xml:space="preserve"> </w:t>
      </w:r>
      <w:r w:rsidR="00E52667" w:rsidRPr="00E3038D">
        <w:rPr>
          <w:rFonts w:ascii="Times New Roman" w:hAnsi="Times New Roman" w:cs="Times New Roman"/>
          <w:b w:val="0"/>
          <w:bCs w:val="0"/>
          <w:spacing w:val="-1"/>
        </w:rPr>
        <w:t>The method of assessment will be as follows:</w:t>
      </w:r>
    </w:p>
    <w:p w14:paraId="5840B88F" w14:textId="3F059BA0" w:rsidR="00E53C66" w:rsidRP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Attend rehearsals and/or production meetings as assigned.</w:t>
      </w:r>
    </w:p>
    <w:p w14:paraId="5530268F" w14:textId="2E9E0176" w:rsidR="00E3038D" w:rsidRP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Memorize lines and/or assist director with assigned activities.</w:t>
      </w:r>
    </w:p>
    <w:p w14:paraId="7EAADBD0" w14:textId="54D5276F" w:rsid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 xml:space="preserve">Attend all performances and strike. </w:t>
      </w:r>
    </w:p>
    <w:p w14:paraId="48E005D0" w14:textId="6A52A462" w:rsidR="008F74F6" w:rsidRPr="008F74F6" w:rsidRDefault="008F74F6" w:rsidP="008F74F6">
      <w:pPr>
        <w:pStyle w:val="ListParagraph"/>
        <w:numPr>
          <w:ilvl w:val="0"/>
          <w:numId w:val="10"/>
        </w:numPr>
        <w:spacing w:before="11"/>
        <w:rPr>
          <w:rFonts w:ascii="Times New Roman" w:eastAsia="Cambria" w:hAnsi="Times New Roman" w:cs="Times New Roman"/>
          <w:sz w:val="24"/>
          <w:szCs w:val="24"/>
        </w:rPr>
      </w:pPr>
      <w:r>
        <w:rPr>
          <w:rFonts w:ascii="Times New Roman" w:eastAsia="Cambria" w:hAnsi="Times New Roman" w:cs="Times New Roman"/>
          <w:sz w:val="24"/>
          <w:szCs w:val="24"/>
        </w:rPr>
        <w:t xml:space="preserve">Participate in the Theatre Northeast club as member or officer. Attend events, assist in planning and implementation of all club events. </w:t>
      </w:r>
    </w:p>
    <w:p w14:paraId="021F6F3B" w14:textId="77777777" w:rsidR="008B4DA6" w:rsidRPr="00E3038D" w:rsidRDefault="008B4DA6" w:rsidP="008B4DA6">
      <w:pPr>
        <w:pStyle w:val="Heading1"/>
        <w:ind w:left="0"/>
        <w:rPr>
          <w:rFonts w:ascii="Times New Roman" w:hAnsi="Times New Roman" w:cs="Times New Roman"/>
          <w:spacing w:val="-1"/>
        </w:rPr>
      </w:pPr>
    </w:p>
    <w:p w14:paraId="7A920B0F" w14:textId="28EFD464" w:rsidR="0045712E" w:rsidRPr="00E3038D" w:rsidRDefault="002939BA" w:rsidP="008B4DA6">
      <w:pPr>
        <w:pStyle w:val="Heading1"/>
        <w:ind w:left="0"/>
        <w:rPr>
          <w:rFonts w:ascii="Times New Roman" w:hAnsi="Times New Roman" w:cs="Times New Roman"/>
          <w:b w:val="0"/>
          <w:spacing w:val="-1"/>
        </w:rPr>
      </w:pPr>
      <w:r w:rsidRPr="00E3038D">
        <w:rPr>
          <w:rFonts w:ascii="Times New Roman" w:hAnsi="Times New Roman" w:cs="Times New Roman"/>
          <w:spacing w:val="-1"/>
        </w:rPr>
        <w:t>Required Instructional Materials</w:t>
      </w:r>
      <w:r w:rsidR="006456B9" w:rsidRPr="00E3038D">
        <w:rPr>
          <w:rFonts w:ascii="Times New Roman" w:hAnsi="Times New Roman" w:cs="Times New Roman"/>
          <w:spacing w:val="-1"/>
        </w:rPr>
        <w:t>:</w:t>
      </w:r>
      <w:r w:rsidR="00777592" w:rsidRPr="00E3038D">
        <w:rPr>
          <w:rFonts w:ascii="Times New Roman" w:hAnsi="Times New Roman" w:cs="Times New Roman"/>
          <w:spacing w:val="-1"/>
        </w:rPr>
        <w:t xml:space="preserve"> </w:t>
      </w:r>
      <w:r w:rsidR="00E3038D" w:rsidRPr="00E3038D">
        <w:rPr>
          <w:rFonts w:ascii="Times New Roman" w:hAnsi="Times New Roman" w:cs="Times New Roman"/>
          <w:b w:val="0"/>
          <w:spacing w:val="-1"/>
        </w:rPr>
        <w:t>None</w:t>
      </w:r>
    </w:p>
    <w:p w14:paraId="37DC9845" w14:textId="77777777" w:rsidR="008B4DA6" w:rsidRPr="00E3038D" w:rsidRDefault="008B4DA6" w:rsidP="008B4DA6">
      <w:pPr>
        <w:pStyle w:val="Heading1"/>
        <w:ind w:left="0"/>
        <w:rPr>
          <w:rFonts w:ascii="Times New Roman" w:hAnsi="Times New Roman" w:cs="Times New Roman"/>
          <w:spacing w:val="-1"/>
        </w:rPr>
      </w:pPr>
    </w:p>
    <w:p w14:paraId="248FDADD" w14:textId="1FFFEABA" w:rsidR="002939BA" w:rsidRDefault="002939BA" w:rsidP="008B4DA6">
      <w:pPr>
        <w:pStyle w:val="Heading1"/>
        <w:ind w:left="0"/>
        <w:rPr>
          <w:rFonts w:ascii="Times New Roman" w:hAnsi="Times New Roman" w:cs="Times New Roman"/>
          <w:b w:val="0"/>
          <w:bCs w:val="0"/>
          <w:color w:val="FF000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DB5C9C" w:rsidRPr="00DB5C9C">
        <w:rPr>
          <w:rFonts w:ascii="Times New Roman" w:hAnsi="Times New Roman" w:cs="Times New Roman"/>
          <w:b w:val="0"/>
          <w:bCs w:val="0"/>
          <w:color w:val="020000"/>
          <w:spacing w:val="-1"/>
        </w:rPr>
        <w:t>None</w:t>
      </w:r>
    </w:p>
    <w:p w14:paraId="01D73899" w14:textId="77777777" w:rsidR="008B4DA6" w:rsidRDefault="008B4DA6" w:rsidP="008B4DA6">
      <w:pPr>
        <w:pStyle w:val="Heading1"/>
        <w:ind w:left="0"/>
        <w:rPr>
          <w:rFonts w:ascii="Times New Roman" w:hAnsi="Times New Roman" w:cs="Times New Roman"/>
          <w:b w:val="0"/>
          <w:bCs w:val="0"/>
        </w:rPr>
      </w:pPr>
    </w:p>
    <w:p w14:paraId="4829FDC0" w14:textId="24CA5979" w:rsidR="001F7559" w:rsidRDefault="00777592" w:rsidP="008B4DA6">
      <w:pPr>
        <w:pStyle w:val="Heading1"/>
        <w:ind w:left="0"/>
        <w:rPr>
          <w:rFonts w:ascii="Times New Roman" w:hAnsi="Times New Roman" w:cs="Times New Roman"/>
        </w:rPr>
      </w:pPr>
      <w:r w:rsidRPr="00777592">
        <w:rPr>
          <w:rFonts w:ascii="Times New Roman" w:hAnsi="Times New Roman" w:cs="Times New Roman"/>
        </w:rPr>
        <w:t xml:space="preserve">Minimum Technology Requirements: </w:t>
      </w:r>
    </w:p>
    <w:p w14:paraId="743E1F1A" w14:textId="7C38EA18"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Daily high-speed internet access</w:t>
      </w:r>
    </w:p>
    <w:p w14:paraId="2E798AAA" w14:textId="5E1DAB0B"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Microsoft Word</w:t>
      </w:r>
    </w:p>
    <w:p w14:paraId="3337B35E" w14:textId="74446BC2"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Power Point</w:t>
      </w:r>
    </w:p>
    <w:p w14:paraId="5FE5FE5D" w14:textId="77777777" w:rsidR="008B4DA6" w:rsidRDefault="008B4DA6" w:rsidP="00777592">
      <w:pPr>
        <w:pStyle w:val="BodyText"/>
        <w:ind w:right="344"/>
        <w:rPr>
          <w:rFonts w:cs="Times New Roman"/>
          <w:b/>
          <w:bCs/>
          <w:spacing w:val="-1"/>
        </w:rPr>
      </w:pPr>
    </w:p>
    <w:p w14:paraId="0DF89BED" w14:textId="38A2FD8E" w:rsidR="00777592" w:rsidRDefault="002939BA" w:rsidP="00777592">
      <w:pPr>
        <w:pStyle w:val="BodyText"/>
        <w:ind w:right="344"/>
        <w:rPr>
          <w:rFonts w:cs="Times New Roman"/>
          <w:color w:val="02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p>
    <w:p w14:paraId="7EBA9453"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Rename, delete, organize, and save files.</w:t>
      </w:r>
    </w:p>
    <w:p w14:paraId="56D9243E"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Create, edit, and format word processing and presentation documents.</w:t>
      </w:r>
    </w:p>
    <w:p w14:paraId="63505489"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Copy, paste, and use a URL or web address.</w:t>
      </w:r>
    </w:p>
    <w:p w14:paraId="1BC7E8D5"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Download and install programs and plug-ins.</w:t>
      </w:r>
    </w:p>
    <w:p w14:paraId="5F3BFDC8"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Send and receive an email with attachments.</w:t>
      </w:r>
    </w:p>
    <w:p w14:paraId="1B83C9A9"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lastRenderedPageBreak/>
        <w:t>Locate and access information using a web search engine.</w:t>
      </w:r>
    </w:p>
    <w:p w14:paraId="29DC105E"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Use a learning management system.</w:t>
      </w:r>
    </w:p>
    <w:p w14:paraId="30EDB68C" w14:textId="373F5368" w:rsidR="001B448A" w:rsidRPr="001B448A" w:rsidRDefault="001B448A" w:rsidP="001B448A">
      <w:pPr>
        <w:pStyle w:val="BodyText"/>
        <w:numPr>
          <w:ilvl w:val="0"/>
          <w:numId w:val="4"/>
        </w:numPr>
        <w:ind w:right="344"/>
        <w:rPr>
          <w:rFonts w:cs="Times New Roman"/>
          <w:color w:val="020000"/>
          <w:spacing w:val="-1"/>
        </w:rPr>
      </w:pPr>
      <w:r w:rsidRPr="00D05007">
        <w:rPr>
          <w:rFonts w:cs="Times New Roman"/>
        </w:rPr>
        <w:t>Attach a file</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0706ED6A" w:rsidR="001F7559" w:rsidRPr="00777592" w:rsidRDefault="002939BA" w:rsidP="00777592">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8B4DA6" w:rsidRPr="008B4DA6">
        <w:rPr>
          <w:rFonts w:ascii="Times New Roman" w:hAnsi="Times New Roman" w:cs="Times New Roman"/>
          <w:b w:val="0"/>
          <w:bCs w:val="0"/>
          <w:color w:val="020000"/>
        </w:rPr>
        <w:t>See Evaluation and Grading Policy</w:t>
      </w:r>
    </w:p>
    <w:p w14:paraId="421BB2DD" w14:textId="77777777" w:rsidR="0079655E" w:rsidRPr="002E21E3" w:rsidRDefault="0079655E" w:rsidP="00777592">
      <w:pPr>
        <w:pStyle w:val="BodyText"/>
        <w:ind w:left="0"/>
        <w:rPr>
          <w:rFonts w:eastAsia="Cambria" w:cs="Times New Roman"/>
          <w:sz w:val="23"/>
          <w:szCs w:val="23"/>
        </w:rPr>
      </w:pPr>
    </w:p>
    <w:p w14:paraId="3BA9A02D" w14:textId="567D1F3F" w:rsidR="00C6042A" w:rsidRDefault="0079655E" w:rsidP="00A90920">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9A46F9">
        <w:rPr>
          <w:rFonts w:ascii="Times New Roman" w:hAnsi="Times New Roman" w:cs="Times New Roman"/>
          <w:b w:val="0"/>
          <w:bCs w:val="0"/>
          <w:color w:val="020000"/>
          <w:spacing w:val="-1"/>
        </w:rPr>
        <w:t xml:space="preserve">Communication with instructor must be done through NTCC official email only. Turnaround time for email responses is 24 hours. </w:t>
      </w:r>
    </w:p>
    <w:p w14:paraId="4E41BFEA" w14:textId="77777777" w:rsidR="00354E26" w:rsidRDefault="00354E26" w:rsidP="009A46F9">
      <w:pPr>
        <w:pStyle w:val="Heading1"/>
        <w:ind w:left="0"/>
        <w:rPr>
          <w:rFonts w:ascii="Times New Roman" w:hAnsi="Times New Roman" w:cs="Times New Roman"/>
          <w:spacing w:val="-1"/>
        </w:rPr>
      </w:pPr>
    </w:p>
    <w:p w14:paraId="34B562EC" w14:textId="77777777" w:rsidR="00887C10" w:rsidRDefault="0079655E" w:rsidP="00887C10">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8B4DA6">
        <w:rPr>
          <w:rFonts w:ascii="Times New Roman" w:hAnsi="Times New Roman" w:cs="Times New Roman"/>
          <w:spacing w:val="-1"/>
        </w:rPr>
        <w:t xml:space="preserve"> </w:t>
      </w:r>
    </w:p>
    <w:p w14:paraId="0C80D27E" w14:textId="77777777" w:rsidR="00887C10" w:rsidRDefault="00887C10" w:rsidP="00887C10">
      <w:pPr>
        <w:pStyle w:val="Heading1"/>
        <w:rPr>
          <w:rFonts w:ascii="Times New Roman" w:hAnsi="Times New Roman" w:cs="Times New Roman"/>
          <w:spacing w:val="-1"/>
        </w:rPr>
      </w:pPr>
    </w:p>
    <w:p w14:paraId="3AA35E83" w14:textId="0AD98B64" w:rsidR="00887C10" w:rsidRPr="00887C10" w:rsidRDefault="00887C10" w:rsidP="00887C10">
      <w:pPr>
        <w:pStyle w:val="Heading1"/>
        <w:ind w:left="720"/>
        <w:rPr>
          <w:rFonts w:ascii="Times New Roman" w:hAnsi="Times New Roman" w:cs="Times New Roman"/>
          <w:spacing w:val="-1"/>
        </w:rPr>
      </w:pPr>
      <w:r>
        <w:rPr>
          <w:rFonts w:ascii="Times New Roman" w:hAnsi="Times New Roman" w:cs="Times New Roman"/>
          <w:spacing w:val="-1"/>
        </w:rPr>
        <w:t xml:space="preserve">Late work: </w:t>
      </w:r>
      <w:r>
        <w:rPr>
          <w:rFonts w:ascii="Times New Roman" w:hAnsi="Times New Roman" w:cs="Times New Roman"/>
          <w:b w:val="0"/>
          <w:bCs w:val="0"/>
          <w:spacing w:val="-1"/>
        </w:rPr>
        <w:t xml:space="preserve">All assignments must be completed on time. </w:t>
      </w:r>
      <w:r w:rsidR="000D70C0">
        <w:rPr>
          <w:rFonts w:ascii="Times New Roman" w:hAnsi="Times New Roman" w:cs="Times New Roman"/>
          <w:b w:val="0"/>
          <w:bCs w:val="0"/>
          <w:spacing w:val="-1"/>
        </w:rPr>
        <w:t xml:space="preserve">Work cannot be made up. Please do not miss assigned performance days. </w:t>
      </w:r>
    </w:p>
    <w:p w14:paraId="0D1F5571" w14:textId="77777777" w:rsidR="00887C10" w:rsidRDefault="00887C10" w:rsidP="00A90920">
      <w:pPr>
        <w:pStyle w:val="Heading1"/>
        <w:rPr>
          <w:rFonts w:ascii="Times New Roman" w:hAnsi="Times New Roman" w:cs="Times New Roman"/>
          <w:b w:val="0"/>
          <w:bCs w:val="0"/>
          <w:spacing w:val="-1"/>
        </w:rPr>
      </w:pPr>
    </w:p>
    <w:p w14:paraId="30F622C5" w14:textId="0F7A4033" w:rsidR="00887C10"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Cell Phones: </w:t>
      </w:r>
      <w:r>
        <w:rPr>
          <w:rFonts w:ascii="Times New Roman" w:hAnsi="Times New Roman" w:cs="Times New Roman"/>
          <w:b w:val="0"/>
          <w:bCs w:val="0"/>
          <w:spacing w:val="-1"/>
        </w:rPr>
        <w:t xml:space="preserve">Cell phones are not permitted during </w:t>
      </w:r>
      <w:r w:rsidR="001D3738">
        <w:rPr>
          <w:rFonts w:ascii="Times New Roman" w:hAnsi="Times New Roman" w:cs="Times New Roman"/>
          <w:b w:val="0"/>
          <w:bCs w:val="0"/>
          <w:spacing w:val="-1"/>
        </w:rPr>
        <w:t>rehearsals and performances.</w:t>
      </w:r>
    </w:p>
    <w:p w14:paraId="46638594" w14:textId="77777777" w:rsidR="00887C10" w:rsidRDefault="00887C10" w:rsidP="00A90920">
      <w:pPr>
        <w:pStyle w:val="Heading1"/>
        <w:rPr>
          <w:rFonts w:ascii="Times New Roman" w:hAnsi="Times New Roman" w:cs="Times New Roman"/>
          <w:spacing w:val="-1"/>
        </w:rPr>
      </w:pPr>
    </w:p>
    <w:p w14:paraId="6157F759" w14:textId="26BA9D02" w:rsidR="00887C10" w:rsidRPr="00E3038D"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Attendance: </w:t>
      </w:r>
      <w:r w:rsidRPr="00887C10">
        <w:rPr>
          <w:rFonts w:ascii="Times New Roman" w:hAnsi="Times New Roman" w:cs="Times New Roman"/>
          <w:b w:val="0"/>
          <w:bCs w:val="0"/>
          <w:spacing w:val="-1"/>
        </w:rPr>
        <w:t>Attendance is vital to learning and student success.</w:t>
      </w:r>
      <w:r>
        <w:rPr>
          <w:rFonts w:ascii="Times New Roman" w:hAnsi="Times New Roman" w:cs="Times New Roman"/>
          <w:spacing w:val="-1"/>
        </w:rPr>
        <w:t xml:space="preserve"> </w:t>
      </w:r>
      <w:r w:rsidR="00E3038D">
        <w:rPr>
          <w:rFonts w:ascii="Times New Roman" w:hAnsi="Times New Roman" w:cs="Times New Roman"/>
          <w:b w:val="0"/>
          <w:iCs/>
          <w:spacing w:val="-1"/>
        </w:rPr>
        <w:t xml:space="preserve">Therefore, students must attend all rehearsals, production meetings, and performances as required for play production. </w:t>
      </w:r>
    </w:p>
    <w:p w14:paraId="02E5BD56" w14:textId="77777777" w:rsidR="00887C10" w:rsidRDefault="00887C10" w:rsidP="00887C10">
      <w:pPr>
        <w:pStyle w:val="Heading1"/>
        <w:ind w:left="720"/>
        <w:rPr>
          <w:rFonts w:ascii="Times New Roman" w:hAnsi="Times New Roman" w:cs="Times New Roman"/>
          <w:spacing w:val="-1"/>
        </w:rPr>
      </w:pPr>
    </w:p>
    <w:p w14:paraId="4D6FB6D7" w14:textId="511F313E" w:rsidR="001F7559" w:rsidRPr="00887C10" w:rsidRDefault="00887C10" w:rsidP="00887C10">
      <w:pPr>
        <w:pStyle w:val="Heading1"/>
        <w:ind w:left="720"/>
        <w:rPr>
          <w:rFonts w:ascii="Times New Roman" w:hAnsi="Times New Roman" w:cs="Times New Roman"/>
          <w:b w:val="0"/>
          <w:bCs w:val="0"/>
          <w:color w:val="FF0000"/>
        </w:rPr>
      </w:pPr>
      <w:r w:rsidRPr="00887C10">
        <w:rPr>
          <w:rFonts w:ascii="Times New Roman" w:hAnsi="Times New Roman" w:cs="Times New Roman"/>
          <w:b w:val="0"/>
          <w:bCs w:val="0"/>
          <w:spacing w:val="-1"/>
        </w:rPr>
        <w:t>Medical emergencies and illness can be excused with a doctor’s note. For all other issues, please contact the instructor</w:t>
      </w:r>
      <w:r>
        <w:rPr>
          <w:rFonts w:ascii="Times New Roman" w:hAnsi="Times New Roman" w:cs="Times New Roman"/>
          <w:b w:val="0"/>
          <w:bCs w:val="0"/>
          <w:spacing w:val="-1"/>
        </w:rPr>
        <w:t xml:space="preserve"> directly. </w:t>
      </w:r>
    </w:p>
    <w:p w14:paraId="51C64107" w14:textId="77777777" w:rsidR="006B6C48" w:rsidRPr="002E21E3" w:rsidRDefault="006B6C48">
      <w:pPr>
        <w:pStyle w:val="Heading1"/>
        <w:spacing w:line="274" w:lineRule="exact"/>
        <w:rPr>
          <w:rFonts w:ascii="Times New Roman" w:hAnsi="Times New Roman" w:cs="Times New Roman"/>
          <w:spacing w:val="-1"/>
        </w:rPr>
      </w:pPr>
    </w:p>
    <w:p w14:paraId="67898A52" w14:textId="77777777"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9"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299A66A3" w:rsidR="00EA7A41" w:rsidRDefault="00FE445C" w:rsidP="00EA7A41">
      <w:pPr>
        <w:pStyle w:val="BodyText"/>
        <w:ind w:right="719"/>
        <w:rPr>
          <w:rFonts w:cs="Times New Roman"/>
          <w:spacing w:val="-1"/>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spacing w:val="-1"/>
        </w:rPr>
        <w:t>collusion</w:t>
      </w:r>
      <w:r w:rsidR="00E932BD">
        <w:rPr>
          <w:rFonts w:cs="Times New Roman"/>
          <w:spacing w:val="-1"/>
        </w:rPr>
        <w:t>, and use of AI</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w:t>
      </w:r>
      <w:r w:rsidR="00E932BD">
        <w:rPr>
          <w:rFonts w:cs="Times New Roman"/>
          <w:spacing w:val="1"/>
        </w:rPr>
        <w:t xml:space="preserve">y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0AF23CF1" w14:textId="77777777" w:rsidR="00E932BD" w:rsidRPr="00E932BD" w:rsidRDefault="00E932BD" w:rsidP="00EA7A41">
      <w:pPr>
        <w:pStyle w:val="BodyText"/>
        <w:ind w:right="719"/>
        <w:rPr>
          <w:rFonts w:cs="Times New Roman"/>
          <w:spacing w:val="-1"/>
        </w:rPr>
      </w:pPr>
    </w:p>
    <w:p w14:paraId="6BC8D8AC" w14:textId="4644629B" w:rsidR="00E932BD" w:rsidRPr="00E932BD" w:rsidRDefault="00E932BD" w:rsidP="00EA7A41">
      <w:pPr>
        <w:pStyle w:val="BodyText"/>
        <w:ind w:right="719"/>
        <w:rPr>
          <w:rFonts w:cs="Times New Roman"/>
        </w:rPr>
      </w:pPr>
      <w:r>
        <w:rPr>
          <w:rFonts w:cs="Times New Roman"/>
          <w:color w:val="212121"/>
        </w:rPr>
        <w:t>“</w:t>
      </w:r>
      <w:r w:rsidRPr="00E932BD">
        <w:rPr>
          <w:rFonts w:cs="Times New Roman"/>
          <w:color w:val="212121"/>
        </w:rPr>
        <w:t>Copying or partially copying someone else's work in a written paper is considered plagiarism, which is an academic offense. This offense can result in a f</w:t>
      </w:r>
      <w:r w:rsidRPr="00E932BD">
        <w:rPr>
          <w:rStyle w:val="outlook-search-highlight"/>
          <w:rFonts w:cs="Times New Roman"/>
          <w:color w:val="212121"/>
        </w:rPr>
        <w:t>ai</w:t>
      </w:r>
      <w:r w:rsidRPr="00E932BD">
        <w:rPr>
          <w:rFonts w:cs="Times New Roman"/>
          <w:color w:val="212121"/>
        </w:rPr>
        <w:t>ling grade for the assignment or even the entire course. It is important that you do not combine someone else’s words with your own or substitute their words with synonyms. If you do use someone else's words, phrases, or sentences, even if you reword them, it is necessary to properly cite the source. To check for plagiarism, all essays for this course will be submitted to</w:t>
      </w:r>
      <w:r w:rsidRPr="00E932BD">
        <w:rPr>
          <w:rStyle w:val="apple-converted-space"/>
          <w:rFonts w:cs="Times New Roman"/>
          <w:color w:val="212121"/>
        </w:rPr>
        <w:t> </w:t>
      </w:r>
      <w:r w:rsidRPr="00E932BD">
        <w:rPr>
          <w:rFonts w:cs="Times New Roman"/>
          <w:color w:val="212121"/>
        </w:rPr>
        <w:t>TurnItIn.com, which utilizes both a plagiarism and</w:t>
      </w:r>
      <w:r w:rsidRPr="00E932BD">
        <w:rPr>
          <w:rStyle w:val="apple-converted-space"/>
          <w:rFonts w:cs="Times New Roman"/>
          <w:color w:val="212121"/>
        </w:rPr>
        <w:t> </w:t>
      </w:r>
      <w:r w:rsidRPr="00E932BD">
        <w:rPr>
          <w:rStyle w:val="outlook-search-highlight"/>
          <w:rFonts w:cs="Times New Roman"/>
          <w:color w:val="212121"/>
        </w:rPr>
        <w:t>AI</w:t>
      </w:r>
      <w:r w:rsidRPr="00E932BD">
        <w:rPr>
          <w:rStyle w:val="apple-converted-space"/>
          <w:rFonts w:cs="Times New Roman"/>
          <w:color w:val="212121"/>
        </w:rPr>
        <w:t> </w:t>
      </w:r>
      <w:r w:rsidRPr="00E932BD">
        <w:rPr>
          <w:rFonts w:cs="Times New Roman"/>
          <w:color w:val="212121"/>
        </w:rPr>
        <w:t>checker. If any questionable results are found, they will be reviewed with the student. Students will not be given credit for portions of essays that are detected by artificial intelligence.</w:t>
      </w:r>
      <w:r>
        <w:rPr>
          <w:rFonts w:cs="Times New Roman"/>
          <w:color w:val="212121"/>
        </w:rPr>
        <w:t>”</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0">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sectPr w:rsidR="001F7559" w:rsidRPr="002E21E3" w:rsidSect="00616022">
      <w:headerReference w:type="even" r:id="rId11"/>
      <w:headerReference w:type="default" r:id="rId12"/>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75E9" w14:textId="77777777" w:rsidR="00DB70C3" w:rsidRDefault="00DB70C3" w:rsidP="0031658A">
      <w:r>
        <w:separator/>
      </w:r>
    </w:p>
  </w:endnote>
  <w:endnote w:type="continuationSeparator" w:id="0">
    <w:p w14:paraId="2FB24E1C" w14:textId="77777777" w:rsidR="00DB70C3" w:rsidRDefault="00DB70C3" w:rsidP="003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FDAA" w14:textId="77777777" w:rsidR="00DB70C3" w:rsidRDefault="00DB70C3" w:rsidP="0031658A">
      <w:r>
        <w:separator/>
      </w:r>
    </w:p>
  </w:footnote>
  <w:footnote w:type="continuationSeparator" w:id="0">
    <w:p w14:paraId="03CD394C" w14:textId="77777777" w:rsidR="00DB70C3" w:rsidRDefault="00DB70C3" w:rsidP="003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673437"/>
      <w:docPartObj>
        <w:docPartGallery w:val="Page Numbers (Top of Page)"/>
        <w:docPartUnique/>
      </w:docPartObj>
    </w:sdtPr>
    <w:sdtContent>
      <w:p w14:paraId="5F14A59E" w14:textId="64C47E50" w:rsidR="0031658A" w:rsidRDefault="0031658A" w:rsidP="007C63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C5639" w14:textId="77777777" w:rsidR="0031658A" w:rsidRDefault="0031658A" w:rsidP="003165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195019"/>
      <w:docPartObj>
        <w:docPartGallery w:val="Page Numbers (Top of Page)"/>
        <w:docPartUnique/>
      </w:docPartObj>
    </w:sdtPr>
    <w:sdtEndPr>
      <w:rPr>
        <w:rStyle w:val="PageNumber"/>
        <w:rFonts w:ascii="Times New Roman" w:hAnsi="Times New Roman" w:cs="Times New Roman (Body CS)"/>
      </w:rPr>
    </w:sdtEndPr>
    <w:sdtContent>
      <w:p w14:paraId="3C92B610" w14:textId="16B75B16" w:rsidR="0031658A" w:rsidRPr="0031658A" w:rsidRDefault="0031658A" w:rsidP="007C631C">
        <w:pPr>
          <w:pStyle w:val="Header"/>
          <w:framePr w:wrap="none" w:vAnchor="text" w:hAnchor="margin" w:xAlign="right" w:y="1"/>
          <w:rPr>
            <w:rStyle w:val="PageNumber"/>
            <w:rFonts w:ascii="Times New Roman" w:hAnsi="Times New Roman" w:cs="Times New Roman (Body CS)"/>
          </w:rPr>
        </w:pPr>
        <w:r w:rsidRPr="0031658A">
          <w:rPr>
            <w:rStyle w:val="PageNumber"/>
            <w:rFonts w:ascii="Times New Roman" w:hAnsi="Times New Roman" w:cs="Times New Roman (Body CS)"/>
          </w:rPr>
          <w:fldChar w:fldCharType="begin"/>
        </w:r>
        <w:r w:rsidRPr="0031658A">
          <w:rPr>
            <w:rStyle w:val="PageNumber"/>
            <w:rFonts w:ascii="Times New Roman" w:hAnsi="Times New Roman" w:cs="Times New Roman (Body CS)"/>
          </w:rPr>
          <w:instrText xml:space="preserve"> PAGE </w:instrText>
        </w:r>
        <w:r w:rsidRPr="0031658A">
          <w:rPr>
            <w:rStyle w:val="PageNumber"/>
            <w:rFonts w:ascii="Times New Roman" w:hAnsi="Times New Roman" w:cs="Times New Roman (Body CS)"/>
          </w:rPr>
          <w:fldChar w:fldCharType="separate"/>
        </w:r>
        <w:r w:rsidRPr="0031658A">
          <w:rPr>
            <w:rStyle w:val="PageNumber"/>
            <w:rFonts w:ascii="Times New Roman" w:hAnsi="Times New Roman" w:cs="Times New Roman (Body CS)"/>
            <w:noProof/>
          </w:rPr>
          <w:t>1</w:t>
        </w:r>
        <w:r w:rsidRPr="0031658A">
          <w:rPr>
            <w:rStyle w:val="PageNumber"/>
            <w:rFonts w:ascii="Times New Roman" w:hAnsi="Times New Roman" w:cs="Times New Roman (Body CS)"/>
          </w:rPr>
          <w:fldChar w:fldCharType="end"/>
        </w:r>
      </w:p>
    </w:sdtContent>
  </w:sdt>
  <w:p w14:paraId="5B99F682" w14:textId="77777777" w:rsidR="0031658A" w:rsidRPr="0031658A" w:rsidRDefault="0031658A" w:rsidP="0031658A">
    <w:pPr>
      <w:pStyle w:val="Header"/>
      <w:ind w:right="360"/>
      <w:rPr>
        <w:rFonts w:ascii="Times New Roman" w:hAnsi="Times New Roman" w:cs="Times New Roman (Body 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506"/>
    <w:multiLevelType w:val="hybridMultilevel"/>
    <w:tmpl w:val="F162E12C"/>
    <w:lvl w:ilvl="0" w:tplc="0C1E1B7E">
      <w:start w:val="1"/>
      <w:numFmt w:val="decimal"/>
      <w:lvlText w:val="%1."/>
      <w:lvlJc w:val="left"/>
      <w:pPr>
        <w:ind w:left="460" w:hanging="360"/>
      </w:pPr>
      <w:rPr>
        <w:rFonts w:ascii="Times New Roman" w:eastAsia="Cambria" w:hAnsi="Times New Roman" w:cs="Times New Roman"/>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18A61CE"/>
    <w:multiLevelType w:val="hybridMultilevel"/>
    <w:tmpl w:val="8564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30E86"/>
    <w:multiLevelType w:val="hybridMultilevel"/>
    <w:tmpl w:val="D0F8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02FD7"/>
    <w:multiLevelType w:val="hybridMultilevel"/>
    <w:tmpl w:val="EDC07D80"/>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9C67DE3"/>
    <w:multiLevelType w:val="hybridMultilevel"/>
    <w:tmpl w:val="97CC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10266"/>
    <w:multiLevelType w:val="hybridMultilevel"/>
    <w:tmpl w:val="6BF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E382D"/>
    <w:multiLevelType w:val="hybridMultilevel"/>
    <w:tmpl w:val="A45A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22472"/>
    <w:multiLevelType w:val="hybridMultilevel"/>
    <w:tmpl w:val="2F426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52E20"/>
    <w:multiLevelType w:val="hybridMultilevel"/>
    <w:tmpl w:val="99C46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4F95371"/>
    <w:multiLevelType w:val="hybridMultilevel"/>
    <w:tmpl w:val="C9B84102"/>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426714">
    <w:abstractNumId w:val="4"/>
  </w:num>
  <w:num w:numId="2" w16cid:durableId="597952954">
    <w:abstractNumId w:val="0"/>
  </w:num>
  <w:num w:numId="3" w16cid:durableId="1812794586">
    <w:abstractNumId w:val="9"/>
  </w:num>
  <w:num w:numId="4" w16cid:durableId="859508117">
    <w:abstractNumId w:val="3"/>
  </w:num>
  <w:num w:numId="5" w16cid:durableId="1201939995">
    <w:abstractNumId w:val="8"/>
  </w:num>
  <w:num w:numId="6" w16cid:durableId="1049916143">
    <w:abstractNumId w:val="5"/>
  </w:num>
  <w:num w:numId="7" w16cid:durableId="477965125">
    <w:abstractNumId w:val="7"/>
  </w:num>
  <w:num w:numId="8" w16cid:durableId="1787045873">
    <w:abstractNumId w:val="1"/>
  </w:num>
  <w:num w:numId="9" w16cid:durableId="124011557">
    <w:abstractNumId w:val="2"/>
  </w:num>
  <w:num w:numId="10" w16cid:durableId="1045836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746B"/>
    <w:rsid w:val="000325B8"/>
    <w:rsid w:val="000530B2"/>
    <w:rsid w:val="000923BB"/>
    <w:rsid w:val="000D70C0"/>
    <w:rsid w:val="000F5B22"/>
    <w:rsid w:val="001010FF"/>
    <w:rsid w:val="00127CB4"/>
    <w:rsid w:val="00142A82"/>
    <w:rsid w:val="001616E7"/>
    <w:rsid w:val="00165EF6"/>
    <w:rsid w:val="001677A8"/>
    <w:rsid w:val="0017409E"/>
    <w:rsid w:val="001851BC"/>
    <w:rsid w:val="00187322"/>
    <w:rsid w:val="00194115"/>
    <w:rsid w:val="001B29E5"/>
    <w:rsid w:val="001B448A"/>
    <w:rsid w:val="001D3738"/>
    <w:rsid w:val="001D640F"/>
    <w:rsid w:val="001F7559"/>
    <w:rsid w:val="00206DE0"/>
    <w:rsid w:val="002251FF"/>
    <w:rsid w:val="00277CAB"/>
    <w:rsid w:val="002939BA"/>
    <w:rsid w:val="002E21E3"/>
    <w:rsid w:val="002E496E"/>
    <w:rsid w:val="002F5E2F"/>
    <w:rsid w:val="0031658A"/>
    <w:rsid w:val="00330D34"/>
    <w:rsid w:val="003459C9"/>
    <w:rsid w:val="00354E26"/>
    <w:rsid w:val="003948AA"/>
    <w:rsid w:val="003A735D"/>
    <w:rsid w:val="003C2948"/>
    <w:rsid w:val="003F1C62"/>
    <w:rsid w:val="004079FA"/>
    <w:rsid w:val="00432A6B"/>
    <w:rsid w:val="00435483"/>
    <w:rsid w:val="00444A3F"/>
    <w:rsid w:val="004565A6"/>
    <w:rsid w:val="0045712E"/>
    <w:rsid w:val="00461117"/>
    <w:rsid w:val="00467943"/>
    <w:rsid w:val="004C023B"/>
    <w:rsid w:val="004D42D5"/>
    <w:rsid w:val="004F3077"/>
    <w:rsid w:val="00525219"/>
    <w:rsid w:val="005C594A"/>
    <w:rsid w:val="005C79AC"/>
    <w:rsid w:val="00616022"/>
    <w:rsid w:val="006344FC"/>
    <w:rsid w:val="006379DF"/>
    <w:rsid w:val="006456B9"/>
    <w:rsid w:val="0066353F"/>
    <w:rsid w:val="00690DDA"/>
    <w:rsid w:val="006B38C0"/>
    <w:rsid w:val="006B6C48"/>
    <w:rsid w:val="006E56B3"/>
    <w:rsid w:val="00703DAD"/>
    <w:rsid w:val="0071791F"/>
    <w:rsid w:val="00731E8B"/>
    <w:rsid w:val="00734F9C"/>
    <w:rsid w:val="00777592"/>
    <w:rsid w:val="0079655E"/>
    <w:rsid w:val="007B4BA7"/>
    <w:rsid w:val="007C22BE"/>
    <w:rsid w:val="007C427F"/>
    <w:rsid w:val="008070A9"/>
    <w:rsid w:val="00887C10"/>
    <w:rsid w:val="008A6630"/>
    <w:rsid w:val="008B184F"/>
    <w:rsid w:val="008B2D81"/>
    <w:rsid w:val="008B4DA6"/>
    <w:rsid w:val="008C1D2C"/>
    <w:rsid w:val="008E3F35"/>
    <w:rsid w:val="008F74F6"/>
    <w:rsid w:val="00944A31"/>
    <w:rsid w:val="00945D60"/>
    <w:rsid w:val="009462BE"/>
    <w:rsid w:val="009A46F9"/>
    <w:rsid w:val="00A00E45"/>
    <w:rsid w:val="00A40194"/>
    <w:rsid w:val="00A466A5"/>
    <w:rsid w:val="00A60440"/>
    <w:rsid w:val="00A855ED"/>
    <w:rsid w:val="00A90920"/>
    <w:rsid w:val="00AB5473"/>
    <w:rsid w:val="00AC5962"/>
    <w:rsid w:val="00AD732D"/>
    <w:rsid w:val="00B11825"/>
    <w:rsid w:val="00B41117"/>
    <w:rsid w:val="00BA3C60"/>
    <w:rsid w:val="00BC4E66"/>
    <w:rsid w:val="00BE552E"/>
    <w:rsid w:val="00C114AA"/>
    <w:rsid w:val="00C424C4"/>
    <w:rsid w:val="00C6042A"/>
    <w:rsid w:val="00C90C2D"/>
    <w:rsid w:val="00D126FB"/>
    <w:rsid w:val="00D32170"/>
    <w:rsid w:val="00D85118"/>
    <w:rsid w:val="00D91054"/>
    <w:rsid w:val="00DB5C9C"/>
    <w:rsid w:val="00DB70C3"/>
    <w:rsid w:val="00E22FBC"/>
    <w:rsid w:val="00E26142"/>
    <w:rsid w:val="00E3038D"/>
    <w:rsid w:val="00E52667"/>
    <w:rsid w:val="00E53C66"/>
    <w:rsid w:val="00E63696"/>
    <w:rsid w:val="00E77F29"/>
    <w:rsid w:val="00E932BD"/>
    <w:rsid w:val="00EA7A41"/>
    <w:rsid w:val="00ED0E6E"/>
    <w:rsid w:val="00ED75CA"/>
    <w:rsid w:val="00F101FD"/>
    <w:rsid w:val="00F15225"/>
    <w:rsid w:val="00FE445C"/>
    <w:rsid w:val="00FF010A"/>
    <w:rsid w:val="00FF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paragraph" w:customStyle="1" w:styleId="Default">
    <w:name w:val="Default"/>
    <w:rsid w:val="009A46F9"/>
    <w:pPr>
      <w:widowControl/>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E52667"/>
    <w:pPr>
      <w:spacing w:after="120"/>
      <w:ind w:left="360"/>
    </w:pPr>
  </w:style>
  <w:style w:type="character" w:customStyle="1" w:styleId="BodyTextIndentChar">
    <w:name w:val="Body Text Indent Char"/>
    <w:basedOn w:val="DefaultParagraphFont"/>
    <w:link w:val="BodyTextIndent"/>
    <w:uiPriority w:val="99"/>
    <w:semiHidden/>
    <w:rsid w:val="00E52667"/>
  </w:style>
  <w:style w:type="table" w:styleId="GridTable1Light">
    <w:name w:val="Grid Table 1 Light"/>
    <w:basedOn w:val="TableNormal"/>
    <w:uiPriority w:val="46"/>
    <w:rsid w:val="0045712E"/>
    <w:pPr>
      <w:widowControl/>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1658A"/>
    <w:pPr>
      <w:tabs>
        <w:tab w:val="center" w:pos="4680"/>
        <w:tab w:val="right" w:pos="9360"/>
      </w:tabs>
    </w:pPr>
  </w:style>
  <w:style w:type="character" w:customStyle="1" w:styleId="HeaderChar">
    <w:name w:val="Header Char"/>
    <w:basedOn w:val="DefaultParagraphFont"/>
    <w:link w:val="Header"/>
    <w:uiPriority w:val="99"/>
    <w:rsid w:val="0031658A"/>
  </w:style>
  <w:style w:type="character" w:styleId="PageNumber">
    <w:name w:val="page number"/>
    <w:basedOn w:val="DefaultParagraphFont"/>
    <w:uiPriority w:val="99"/>
    <w:semiHidden/>
    <w:unhideWhenUsed/>
    <w:rsid w:val="0031658A"/>
  </w:style>
  <w:style w:type="paragraph" w:styleId="Footer">
    <w:name w:val="footer"/>
    <w:basedOn w:val="Normal"/>
    <w:link w:val="FooterChar"/>
    <w:uiPriority w:val="99"/>
    <w:unhideWhenUsed/>
    <w:rsid w:val="0031658A"/>
    <w:pPr>
      <w:tabs>
        <w:tab w:val="center" w:pos="4680"/>
        <w:tab w:val="right" w:pos="9360"/>
      </w:tabs>
    </w:pPr>
  </w:style>
  <w:style w:type="character" w:customStyle="1" w:styleId="FooterChar">
    <w:name w:val="Footer Char"/>
    <w:basedOn w:val="DefaultParagraphFont"/>
    <w:link w:val="Footer"/>
    <w:uiPriority w:val="99"/>
    <w:rsid w:val="0031658A"/>
  </w:style>
  <w:style w:type="character" w:customStyle="1" w:styleId="outlook-search-highlight">
    <w:name w:val="outlook-search-highlight"/>
    <w:basedOn w:val="DefaultParagraphFont"/>
    <w:rsid w:val="00E9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2125146736">
      <w:bodyDiv w:val="1"/>
      <w:marLeft w:val="0"/>
      <w:marRight w:val="0"/>
      <w:marTop w:val="0"/>
      <w:marBottom w:val="0"/>
      <w:divBdr>
        <w:top w:val="none" w:sz="0" w:space="0" w:color="auto"/>
        <w:left w:val="none" w:sz="0" w:space="0" w:color="auto"/>
        <w:bottom w:val="none" w:sz="0" w:space="0" w:color="auto"/>
        <w:right w:val="none" w:sz="0" w:space="0" w:color="auto"/>
      </w:divBdr>
      <w:divsChild>
        <w:div w:id="1617636558">
          <w:marLeft w:val="0"/>
          <w:marRight w:val="0"/>
          <w:marTop w:val="0"/>
          <w:marBottom w:val="0"/>
          <w:divBdr>
            <w:top w:val="none" w:sz="0" w:space="0" w:color="auto"/>
            <w:left w:val="none" w:sz="0" w:space="0" w:color="auto"/>
            <w:bottom w:val="none" w:sz="0" w:space="0" w:color="auto"/>
            <w:right w:val="none" w:sz="0" w:space="0" w:color="auto"/>
          </w:divBdr>
          <w:divsChild>
            <w:div w:id="1304114958">
              <w:marLeft w:val="0"/>
              <w:marRight w:val="0"/>
              <w:marTop w:val="0"/>
              <w:marBottom w:val="0"/>
              <w:divBdr>
                <w:top w:val="none" w:sz="0" w:space="0" w:color="auto"/>
                <w:left w:val="none" w:sz="0" w:space="0" w:color="auto"/>
                <w:bottom w:val="none" w:sz="0" w:space="0" w:color="auto"/>
                <w:right w:val="none" w:sz="0" w:space="0" w:color="auto"/>
              </w:divBdr>
              <w:divsChild>
                <w:div w:id="1077675713">
                  <w:marLeft w:val="0"/>
                  <w:marRight w:val="0"/>
                  <w:marTop w:val="0"/>
                  <w:marBottom w:val="0"/>
                  <w:divBdr>
                    <w:top w:val="none" w:sz="0" w:space="0" w:color="auto"/>
                    <w:left w:val="none" w:sz="0" w:space="0" w:color="auto"/>
                    <w:bottom w:val="none" w:sz="0" w:space="0" w:color="auto"/>
                    <w:right w:val="none" w:sz="0" w:space="0" w:color="auto"/>
                  </w:divBdr>
                </w:div>
                <w:div w:id="378633634">
                  <w:marLeft w:val="0"/>
                  <w:marRight w:val="0"/>
                  <w:marTop w:val="0"/>
                  <w:marBottom w:val="0"/>
                  <w:divBdr>
                    <w:top w:val="none" w:sz="0" w:space="0" w:color="auto"/>
                    <w:left w:val="none" w:sz="0" w:space="0" w:color="auto"/>
                    <w:bottom w:val="none" w:sz="0" w:space="0" w:color="auto"/>
                    <w:right w:val="none" w:sz="0" w:space="0" w:color="auto"/>
                  </w:divBdr>
                </w:div>
              </w:divsChild>
            </w:div>
            <w:div w:id="2082024864">
              <w:marLeft w:val="0"/>
              <w:marRight w:val="0"/>
              <w:marTop w:val="0"/>
              <w:marBottom w:val="0"/>
              <w:divBdr>
                <w:top w:val="none" w:sz="0" w:space="0" w:color="auto"/>
                <w:left w:val="none" w:sz="0" w:space="0" w:color="auto"/>
                <w:bottom w:val="none" w:sz="0" w:space="0" w:color="auto"/>
                <w:right w:val="none" w:sz="0" w:space="0" w:color="auto"/>
              </w:divBdr>
              <w:divsChild>
                <w:div w:id="8289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tcc.edu/index.php?module=Pagesetter&amp;func=viewpub&amp;tid=111&amp;pid=1" TargetMode="External"/><Relationship Id="rId4" Type="http://schemas.openxmlformats.org/officeDocument/2006/relationships/webSettings" Target="webSettings.xml"/><Relationship Id="rId9" Type="http://schemas.openxmlformats.org/officeDocument/2006/relationships/hyperlink" Target="http://www.nt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Page Petrucka</cp:lastModifiedBy>
  <cp:revision>9</cp:revision>
  <cp:lastPrinted>2021-11-30T17:26:00Z</cp:lastPrinted>
  <dcterms:created xsi:type="dcterms:W3CDTF">2022-08-13T21:13:00Z</dcterms:created>
  <dcterms:modified xsi:type="dcterms:W3CDTF">2025-08-16T19:20:00Z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