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2B2F" w14:textId="77777777" w:rsidR="006556B9" w:rsidRDefault="003356D9">
      <w:pPr>
        <w:spacing w:after="0" w:line="259" w:lineRule="auto"/>
        <w:ind w:left="1917" w:right="0"/>
        <w:jc w:val="left"/>
      </w:pPr>
      <w:r>
        <w:rPr>
          <w:b/>
        </w:rPr>
        <w:t xml:space="preserve">MRTS 2335- Mortuary Jurisprudence (ONLINE) </w:t>
      </w:r>
      <w:r>
        <w:rPr>
          <w:b/>
          <w:color w:val="FF0000"/>
        </w:rPr>
        <w:t xml:space="preserve"> </w:t>
      </w:r>
    </w:p>
    <w:p w14:paraId="33A5AFD3" w14:textId="36546DCE" w:rsidR="006556B9" w:rsidRDefault="003356D9" w:rsidP="000878B3">
      <w:pPr>
        <w:spacing w:after="307" w:line="233" w:lineRule="auto"/>
        <w:ind w:left="1907" w:right="661"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3344795" wp14:editId="17AB100C">
                <wp:simplePos x="0" y="0"/>
                <wp:positionH relativeFrom="column">
                  <wp:posOffset>-64134</wp:posOffset>
                </wp:positionH>
                <wp:positionV relativeFrom="paragraph">
                  <wp:posOffset>-93827</wp:posOffset>
                </wp:positionV>
                <wp:extent cx="6123940" cy="749935"/>
                <wp:effectExtent l="0" t="0" r="0" b="0"/>
                <wp:wrapNone/>
                <wp:docPr id="26488" name="Group 26488"/>
                <wp:cNvGraphicFramePr/>
                <a:graphic xmlns:a="http://schemas.openxmlformats.org/drawingml/2006/main">
                  <a:graphicData uri="http://schemas.microsoft.com/office/word/2010/wordprocessingGroup">
                    <wpg:wgp>
                      <wpg:cNvGrpSpPr/>
                      <wpg:grpSpPr>
                        <a:xfrm>
                          <a:off x="0" y="0"/>
                          <a:ext cx="6123940" cy="749935"/>
                          <a:chOff x="0" y="0"/>
                          <a:chExt cx="6123940" cy="749935"/>
                        </a:xfrm>
                      </wpg:grpSpPr>
                      <pic:pic xmlns:pic="http://schemas.openxmlformats.org/drawingml/2006/picture">
                        <pic:nvPicPr>
                          <pic:cNvPr id="1087" name="Picture 1087"/>
                          <pic:cNvPicPr/>
                        </pic:nvPicPr>
                        <pic:blipFill>
                          <a:blip r:embed="rId8"/>
                          <a:stretch>
                            <a:fillRect/>
                          </a:stretch>
                        </pic:blipFill>
                        <pic:spPr>
                          <a:xfrm>
                            <a:off x="0" y="0"/>
                            <a:ext cx="1048385" cy="749935"/>
                          </a:xfrm>
                          <a:prstGeom prst="rect">
                            <a:avLst/>
                          </a:prstGeom>
                        </pic:spPr>
                      </pic:pic>
                      <wps:wsp>
                        <wps:cNvPr id="1105" name="Rectangle 1105"/>
                        <wps:cNvSpPr/>
                        <wps:spPr>
                          <a:xfrm>
                            <a:off x="64135" y="446506"/>
                            <a:ext cx="50673" cy="224380"/>
                          </a:xfrm>
                          <a:prstGeom prst="rect">
                            <a:avLst/>
                          </a:prstGeom>
                          <a:ln>
                            <a:noFill/>
                          </a:ln>
                        </wps:spPr>
                        <wps:txbx>
                          <w:txbxContent>
                            <w:p w14:paraId="4CAEFB4C" w14:textId="77777777" w:rsidR="006556B9" w:rsidRDefault="003356D9">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81" name="Picture 1281"/>
                          <pic:cNvPicPr/>
                        </pic:nvPicPr>
                        <pic:blipFill>
                          <a:blip r:embed="rId9"/>
                          <a:stretch>
                            <a:fillRect/>
                          </a:stretch>
                        </pic:blipFill>
                        <pic:spPr>
                          <a:xfrm>
                            <a:off x="1277620" y="366522"/>
                            <a:ext cx="4846320" cy="38100"/>
                          </a:xfrm>
                          <a:prstGeom prst="rect">
                            <a:avLst/>
                          </a:prstGeom>
                        </pic:spPr>
                      </pic:pic>
                    </wpg:wgp>
                  </a:graphicData>
                </a:graphic>
              </wp:anchor>
            </w:drawing>
          </mc:Choice>
          <mc:Fallback>
            <w:pict>
              <v:group w14:anchorId="53344795" id="Group 26488" o:spid="_x0000_s1026" style="position:absolute;left:0;text-align:left;margin-left:-5.05pt;margin-top:-7.4pt;width:482.2pt;height:59.05pt;z-index:-251658240" coordsize="61239,74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ztCE+wIAALcIAAAOAAAAZHJzL2Uyb0RvYy54bWzUVslu2zAQvRfo&#10;PxC6J1otK0LsoGiaIEDRGE37ATRFWUQlkiDpJf36zlCSk9hd0rSH9hBluM28eTOP9PnFrmvJhhsr&#10;lJwF8WkUEC6ZqoRczYLPn65OioBYR2VFWyX5LLjnNriYv351vtUlT1Sj2oobAk6kLbd6FjTO6TIM&#10;LWt4R+2p0lzCYq1MRx0MzSqsDN2C964NkyjKw60ylTaKcWth9rJfDObef11z5m7r2nJH2lkA2Jz/&#10;Gv9d4jecn9NyZahuBBtg0Beg6KiQEHTv6pI6StZGHLnqBDPKqtqdMtWFqq4F4z4HyCaODrK5Nmqt&#10;fS6rcrvSe5qA2gOeXuyWfdhcG32nFwaY2OoVcOFHmMuuNh3+B5Rk5ym731PGd44wmMzjJD3LgFkG&#10;a9Ps7Cyd9JyyBog/Osaadz8/GI5hwydgtGAl/A0MgHXEwK87BU65teHB4KR7lo+Omi9rfQLF0tSJ&#10;pWiFu/eNB2VBUHKzEGxh+gGQuTBEVCCEqJgGRNIOWh42YFzi54BlPIY78RwMQxw/cbNshb4SbYvc&#10;oz0Ahq49qPp3cu476lKxdcel6yVieAvYlbSN0DYgpuTdkgNIc1PFfbGsM9yxBgPWEPgjyAaR0XK/&#10;4FE+AEPMFprmuW0SR1mRFpPDNtlXm5baWHfNVUfQAGwAASimJd28twOYccvAWR/fAwM42L1whdiR&#10;LRgd8fVbKrlrqOYAAd0+KmwcQRZ9YZEmKlctlBZnvYD83r2c7I9IyrMYhEJAM1mWT6K8L8MoKpiY&#10;pj1XSZKlhb+mXsoVLVuJREqFPdWXFWdAYCM8tNxuuRsyWKrqHvq4UebrLVztdau2s0ANVoC3PRQI&#10;VwPS3kigGS/W0TCjsRwN49q3yl+/PYw3a6dq4WuKgftoAx6oXy8QqOj/I/akiMeeWIxixzngE4Xy&#10;r4g9+ftij5PpNE+g/tDJaZ5PkiHG2MlZkeUpruPzkBZx9Eet7LV+KHv/UMDr6O+r4SXH5/fx2HfX&#10;w++N+TcAAAD//wMAUEsDBAoAAAAAAAAAIQBy5PzEVxsAAFcbAAAUAAAAZHJzL21lZGlhL2ltYWdl&#10;MS5qcGf/2P/gABBKRklGAAEBAQBgAGAAAP/bAEMAAwICAwICAwMDAwQDAwQFCAUFBAQFCgcHBggM&#10;CgwMCwoLCw0OEhANDhEOCwsQFhARExQVFRUMDxcYFhQYEhQVFP/bAEMBAwQEBQQFCQUFCRQNCw0U&#10;FBQUFBQUFBQUFBQUFBQUFBQUFBQUFBQUFBQUFBQUFBQUFBQUFBQUFBQUFBQUFBQUFP/AABEIAHsA&#10;r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D4r/4Kvf8m36R/wBjJa/+irivybr9Zv8Agq3/AMm36R/2Mlr/AOip6/Jm&#10;vsco/gmMzv8A4F/GjXvgF8StM8Y6CzSS27+VeWO7al/at96J/wDPyPsr9xfhl8R9D+LfgXR/F/h6&#10;8F3pWqQCWJv4l7Mjf3WVvlb/AHa/n7r6r/YI/asb4C+PR4b8Q3jp4D8QTqkjO/yaddfdS4/3W+7L&#10;/wAAb+GpzLB+1j7WPxBGR+xtFRxssi7lberU+vkDY+Tv+CjXxD8S/DH4EafrHhbV7nQtUGvWtu01&#10;vs/eQtFLvRlf5XXp8vtXwT4V+NXg34rSLpfxF0vT/BWvy/LbeMvD9r5Vo0v/AE/2qfLt/wCmsW2v&#10;tj/gq1/ybVpv/YyWf/oq4r8l/wCGvfweCo4vDONSJ0YXH4jL6/tcNLlkfYvw18G6r8P/ANpTwVo+&#10;swLDdw6zbOjwtviniZvklib+OJv71frbHgx/hX5Q/sR+Il+Ll74U8I6lIr+JfAupQapolw3359L8&#10;1EurX/tkzLIv+zur9XeOlfPfVJYKUqUj6LPs4edOhXn8XL7xNS0lLVHyoUUUUAFFFFABRRRQAUUU&#10;UAFFFFAHxb/wVd/5Nu0r/sY7X/0VcV+TNfrN/wAFXf8Ak27Sv+xjtf8A0VcV+TNfY5R/BMZhR96i&#10;ivZMtT9P/wDgm7+1f/wmWjRfCnxZeb9f0yD/AIk11M/zXlqn/LL/AK6xf+g/7tfe3Wv519B17UvC&#10;2u2Gs6NdyadqunTrdWd3F96KVfuPX7a/sm/tHaZ+0p8L7XW18u28Q2G211rT0bPkXGPvL/0zf7yn&#10;/wCJr47MsH7GftI7HRGR5L/wVb/5No03/sZLP/0VcV+S9frT/wAFWP8Ak2nTf+xjs/8A0VcV+S1e&#10;rk/8FkTPX/2PtYvtE/ag+Gc9hM1vNLrUVrKy/wAcUv7qVP8Avl6/dda/Br9lX/k5r4Vf9jJZ/wDo&#10;dfvKtebnH8aJVP4R1FFFeGaBRRRQAUUUUAFFFFACfxUtFFABRRRQB8W/8FW/+Tb9I/7GS1/9FT1+&#10;TNfrN/wVb/5Nv0n/ALGS1/8ARVxX5M19jlH8Exmemfsw2Ftqv7Rvw4sbuGO7tbrWoLee3lXekqt8&#10;jo9df+2V+zHd/s1/E17a0ilm8G6w7T6LdP8AwL/Hbs396L/x5Nlcx+yf/wAnP/C3/sYbX/0Ov2S/&#10;aB+CeiftBfDPUfCOtJ5YuP3tneqvz2lyv3JV9/8A2UtWWLxMsLio/wAoRifgzXqP7N3x81f9nH4o&#10;6f4p03zLnT3/ANH1XT0b/j8tf4l/30++lch8RPh7rnwp8bax4T8R2n2PWNLn8qVP4G/uSp/sunzL&#10;XO168owxVIk/Ur/gpF400j4hfsf+GvEWg3seo6Pqmu2Nxa3EP8aNFPX5ZV28Pxa1tPg7ffDeeT7T&#10;4el1WLVrZWb57OdFdW2/7Eu//vta4iubB0J4em4ikeq/sp/8nMfCr/sZLP8A9Dr95f8ACvwZ/ZT/&#10;AOTmvhb/ANjJZ/8AoVfvN/hXg5x/GiaUvhFooorwzUKKKKACiiigAoopP4qAFooooAKKKKAPi3/g&#10;q7/ybdpX/Yx2v/oq4r8ma/Wb/gq7/wAm3aV/2Mdr/wCirivyZr7HKP4DMZnqn7J//Jz3wt/7GG1/&#10;9Cr94f4q/B79k/8A5Oe+Fv8A2MNr/wChV+8H8VeVm38WI6Z8f/8ABQT9lEfHDwSPFvhm08zx14fi&#10;bbFF9/UbX7zQf7y/eT/ga/x1+Rdf0bcV+U//AAUb/ZRPw98Ry/E/wva7fDOsT/8AE3tYV+WxvG/5&#10;bf8AXOXv/t/79aZXjOR+wmEonxDTKfRX1Zjqeo/sq/8AJzXwq/7GSz/9Dr95v8K/Bn9lX/k5r4Vf&#10;9jJZ/wDodfvN/hXyGcfxom1L4RaKZRXhmo+iiigAooooAKKKKACiiigAooooA+LP+Crn/Jt2lf8A&#10;YyWv/oqevyar9zP2qP2dY/2mvh3aeFJdek8PJb6lHqBu47bzy2xJU2bN6/8APWvlH/h0Daf9FTuf&#10;/BGn/wAdr6PL8dQw9HkqyMpRPjX9k/8A5Oe+Fv8A2MVr/wCh1+8FfCfwr/4Je2/wx+JXhjxenxEu&#10;dTk0PUI9QS0k0hE83Z/Bv835a+7a8/Mq9PEVYzgVEfWD4q8K6Z428P6loWs2Ueo6VqEDWt1aSr8k&#10;sTdq3qZXmRLPwm/ak/Z31X9mv4pXXh258y50S6/0rRdQb/l6tf7j/wDTVPuN/wB9/wAdeR1+6f7S&#10;v7OeiftK/D6Xw5rEhsLuCTz9P1SGLfLaTf3hn7ysvysvevkr/h0Daf8ARU7n/wAESf8Ax2vrMNml&#10;JUv3vxGPIfGf7Kv/ACc18Kv+xks//Q6/eT1r4N+Fv/BL22+GnxK8MeLk+I9zqh0PUItQWzbR0i8/&#10;ym+5v835a+8BXjZliKeIqxlA0jsSUUUV5hQUUUUAMop9FAHl3xT/AGgPBPwX1jwrpvi7VW0uXxLc&#10;NaWMzwu0W5Nn+tf/AJZf61PmarvxP+Nnhb4OyeGovE13Pav4i1FNK0/ybZ5d1w/3Vbb92vlL/go9&#10;4HtfiZ8TvgD4Ru7iS0s9d1S90+SeH7yeZ9nG6vnvxv8AErxXDqfwr+DXxEimfxr4F8c6ekeoN8yX&#10;+nM6pbzbv++P99P9rdXo0cLGqosiUj9J/i5+0F8P/gXYwT+NvE9noRuAfIgfc00v+7GvzGuB0P8A&#10;bg+Gfi6bTh4cvL3xBaXl7Bp/2yxg+W3llbYnno7LLEu7+JkrwT4U6Lo/xE/4KNfFtfiJbWuo6vpE&#10;CJ4e0/U0VkW3UL86I33v3To//A3aqvxw8IeG/Cf/AAUH+Edp4JsLOz1LWE/4qHTdPiVImh3b1d1X&#10;7r7Yt/8A2yRqHh4fD9rl5jajKnGX7z4T3fVv+ChHwS0LxTf6DqfiK9sb7T7yWwuZZtKuhDFLE5Rx&#10;u2f3lra+JH7bXwn+EupadY6/rly39o6fFqlpc6fYS3VvNbyF9jrLGpX+A1+dWtfEzxX4L0v47aJa&#10;aJo8vhDxX44vdI1DxBqoeT+zLiVn2ZRPu/J8+7/Yr6y/aK+GcXwh/wCCZuoeE4tTi1v+y9Ms1/tC&#10;H7k7NexS7ov9nLfL/s1csLTjKMf5jLmR6fpP7fHwe1bRH1eHWNSNiup2ukbn0q4X/SJ0dok+7/0y&#10;b5q9R+Mnxo8LfAjwpF4k8WXc1ppc13FYrLBbvO3myfcG1R/s18b/ALaySp+yP8BmshGb3+1ND+z7&#10;/uNL9ifZu/4FXK/txXn7QM3whsB8TrHwPbeG/wC3LLa/huW4a48/59n+t/h+9WccNTnKIcx9afFL&#10;9tr4V/B3xtd+E/FGp6ha63axRTyxW+mTzrtkXcnzIld58GvjZ4W+O3hWTxH4Subm50yO6eyZ7q2k&#10;gbzU27htf/eWvjTxZJ8R0/4KIeOP+FX23h271/8A4RKz89fE7yi38j/R/ueV/Fv21678XPjV8Q/g&#10;n+yj4t8R/EeHQLHxzJJJp+kReG3l+z75U2xN+953p+8f/tlSlh42jGPxSFzHsvwu+P3gn4zap4ns&#10;PCms/wBpXHhy9+xainkvHtf5sbd331+VvmX+7XIfGL9tL4W/A/xV/wAI14i1e7m1tYlmntNMspbp&#10;7aL+/Ls+6K+FP2QfHXgr4JftIfDqx8K+LoPEem+MvD1vpXiHymf/AEXVmfcv3v8AprtT/gbV9I/F&#10;T4JfE/4efGvxr8XPgvqug67Nq0MUPiHwvrK7mfyok+VH/wBza23cn3v4qqWHhTqcsh8x6J4m/b6+&#10;DHhWx0W8uPEV3c2esWP9oWdzZabPKjxb2i/ufK25GG0+ldl8Fv2nvAPx9XW5PB17d3g0dYmvPtVj&#10;Lb7FfftK7l+b7jV80/Eb40aX8fP+Ca/jXxNYaFD4deCBbCfTbdE8q3liu4v9X/s/Mrf8Cr6u/Z5j&#10;RfgL8N2VVTd4c07/ANJ4qxqQpxh8PvAeOSf8FL/gUn3tZ1jd/d/sO6/+IrT8Sf8ABQL4NeD9VGma&#10;lrGqJfNbW93si0e6bbFPEssR+5/cda4vx9DF/wAPPPhkvlrsbwbdfLt/6+q83MnxMh/4KA/Gb/hV&#10;tp4ZvNW/syw+2J4meVIVg8m327PK/i3V0xoUZf8AgPMB9HTftxfCi38JeGfFF1rGoWfh/Xr6XT7T&#10;ULjSbhIknifa6Snb+67t8/8ACrV2fxa/aG8EfBb+wE8SalcC71+4+y6ZZafay3U92/H3FjB/vr/3&#10;2teY/FmxOqfskeKR+0bFoWnSRrJJM/hvcyRHf/orweb/AMt922vkz/gn3LZ6z8fNF/4Wpc6pL4vs&#10;PDcC+BodbT919j+f54t38flf6r/Z83+7WUcPCcJT/lA/R/4n/FDw/wDB/wADX/i/xTctY6LZKjXD&#10;rE0r/M21UVV+825hV/w5460TxZ4JsPF2m38Umg3tmmoRXsjbV8hk372/u/LXxR/wUE+KHhTxH8Wv&#10;ht8JvFPiCLQvB6T/ANueJb52cbVRG+zw/L/E/wA3/faU79gTxlpHxK/Z5+Ivwk1bW4p7DQ3vLOLU&#10;4ZNqPpd15uyVN38Kt5v/AI7U/Vf3PtA5j1/Q/wDgoN8E/EHi238P2fiK7D3VyLOzv5NMnSyuJm+V&#10;USXZivpqvzjTXfid+wT4f8J6d4tsPDXxJ+DdrqMcOnataxLFe2DSu8quo/vffb+L/fr9Fo7jzokk&#10;jOUYZFRWpxi/cCJ478Zvhj4H8YeOPh14p8Xa7Jo+oeEr2W/0qM3cUMU8v7rdvDr8/wB1OFrlPjB8&#10;Mvg18bPF3hPxTrfiO1tNe8NXKXFrd2GoxRNIqSiVYpd27em9P/Q69J+K3xDvvCV34f8AD/h7TF1n&#10;xf4huJItOtLiXy7eJIl3zXVw3Xyohszt+ZmdFH3s1jah4u8ZfCfwzr3if4hXmg6xpNnao0Nt4d0+&#10;eC6e5Z1RIF82Z1fezIi/d+Z6xjKa+GRpH2f2onn/AMePgt8E/wBoDVrPXNX8TRaJ4nsk2Qa7oWrJ&#10;a3ar/CrHPzCk+A/wV+CX7P8Aq17rmk+Jo9c8TXq7LjXNd1ZLq72/3VP8IrsrrVPjdpOjP4jm0bwj&#10;f+WpuZfCdibj7X5f3vKivWfy3lwP+eSozf3fvVz2qftPzH4kfDuLSrK0vPh74m0q3v7zU5VdLq2a&#10;6n+z2v8AshfNaKNt39+tL1pR5Yy90v8AdfymZpPwW+CWl+GPiR4dm8SRappXj2+l1PU477UYWMcr&#10;fxW+1V2bW+ZfvdKmf4T/AAsu/wBni4+Dd78Q7vUvC7qsUd1Pq9u19DEkqypEsu37q7B/D9yut+Of&#10;xu1b4e+N/BPh3w/plnqLahe2r61LdFx9jsJ7uK1R12f8tHll+X/rk1J4J+OWqax+0F4s8Cavplla&#10;aJbSNb6HqEBfzbieK3t57iKXPy7tl0jrt/hR6P33LzC5qX8phfEr4e/Cf4peA/CHhHWPGQi0vwrc&#10;2d1ZtaanEkzPAvlR+b8ta3x20D4X/tEeCrfwx4l8Xw29hFfRagr6ZqUUU3mxbtvLBvl+Y09fjrql&#10;9+01B4BsdOsn8LRwXFvc6nI7/aG1GKCK4aKL+DYkU8W7/aeum+HPxMv/ABh8A9P8c3dpb2+pXOlS&#10;X7W0W7ytyqx2/wDjtL348oXpfynivxP/AGefhB8U/iVe+Orr4m614e128tYrWVtB8QRWi+XEu1f4&#10;N361H/wzn8G7zRPCmkax8S9Y8SaZ4c1ttdit9a8QRXX2qdtvyT7k+eL5Puf7b/3q623/AGoLvS9d&#10;+Gq69pFvDoHiTwxa6vqerW7OE0y5neJIt3X9w0kuzf8Aw7l3V2HxE+Lmo+D/ABB47srSwtZo9A8F&#10;t4mgeUtvkn33C+U3+z+4X86fNV/mH+6/lOL+MXwp+Cfxk0nRra91rTPD8+k366haah4fu7W0uElX&#10;/b2n5ejf8BWuL8cfsv8AwY8YeLNa8Q2PxL1rwnca83m61b+HfEa29vqLP95pU+b71ek+MPH3xOs9&#10;a8CxaLP4Sg0/xfcLb2qajYXUstq32CW6ZmZLhA/zRMn8P30rS1f423Xwv8T6vpfxCFjaWUOgDXNN&#10;1DTI2Vb9osLe26q7f61JGiZV/iSZf7rURlWj8Mg/dfynNXHwv+C3/Cgrv4P6fr1npHhK6i8qVrHU&#10;ovtTt5qytJ5rbtzs6jnn/D0jwb4u8CeB/COieHbLxVp72Wk2cVhA097EztHEmxdx+i1LD8QLzwb8&#10;F/8AhM/iJZw6PfWunnUNQsNPDSmBvvLAmfvycqn+01ZHh26+L+sPYarqUPhPw9pk0qPceH3iuLi+&#10;ggP3ka6WVYvNVe3lbe27+Ksf3kvikHNT/lMDWPDvwv1v46aF8V5/GESeJdH0yXSreBNRh+ymJ9/3&#10;0xu3/vW/irzv4hfs4/CH4ifEzWvHU3xR1zQdb1lYkuv7B8RRWiskUSoq/d3dE9a9L8P+OviP8XrG&#10;417wUPDWh+E3lmi0mfXLS4up9TWNyn2jbHLEIImZPlzubb8+ORVeP9oDVpINFsrrRLfSvEy+L7bw&#10;tr+nyStKkHmRNKJ4H+UujxeW6sy/x/7NaxlVh8Mhc1L+U868Rfs+fCHW/Bfhrw5rfxE8ReKtC8P3&#10;0upRaXea2t1Lqdwz/cl+TfN3VVXH32rZ+KXwh8M/FTWvC958SGk8Aa9oUv23w/rfh+7W1eKP/n1a&#10;V1ZPMiba34/J/HXtfxE8bXXhHXfAFjb2sM8XiDXf7LuXm3fuk+yXE+5f9rdAtZXxe8beJ/DuteCN&#10;E8KDR11DxHqNxZtca1BLLFGsVrLccLE6tu/dbfxpc1W/xDjUhb4Tg/Dfw1+Duh/FbxT8Qb3xNZ+I&#10;/EHiKKKGdtavLW4igVOiRLt+T7i/98Vjar8CfgVqnj/xb4nk163hHifSv7I1fRLXUYYNPuIvkO/Y&#10;i7lb90rb1ftXpOuePvFnwz8HNe+Kk0fxH4jvtSi03Q9M8PwTWiXVxLwkTtK8u3o7M/RVVjzU2lv8&#10;ZLO90651KPwZq9hNMq32m6el1bTWsbN8zxXEjusxQfwtFFvx/BVc1T4uYP3f8p4D4e/ZD+Bmm6xo&#10;8mp/EjWPFOi6NOtxp/hvW/ES3Gn27/wfuq+2E27eBxXg3h/xp8U/HmveMBoNz4P03StE1640aFNS&#10;0+6muJPKVDuZluEX+OveIg3ljfjd7VFWVSespEy5fsnkPxb8O+ILbxh4Q8f+GtL/ALeuvDyXdnea&#10;PHKsct1Z3Pk+b5DNhfNR4ImCtt3gMueaxPGmrX37QHg3VvDOk+G/EXhbU40t9SsNU8Sab9ltFvba&#10;4iuIIm+fe3zxDdtX7m6vff4abU8xB4ddfG7xjfaU+m6f8KfEsHjZozEtvexxrpUM2Pvte79rQ5/u&#10;ZdsfcrhdM/ZmmgvLbwTdrPc6Kvw4/sKTXY12r9v+1+Z5q/3X3/vVr6rpzUc7hsB8j6V8P/H3ibwH&#10;L4p8V6JLD461jxX4f+06dE2/7LYadfRLu/3G23V1/wBvFbPir4e+KreP4neJ9I0W5n8S6P4yt/E3&#10;h63DKn9qJFptpFLEjf8ATWL7Vb/71fTtFP27A+bvBPwr13wr4w+EN3d2cl1erHrepeI9QVfkS/vE&#10;ilcN/wAD3Iv+zEtY+gap4s+HPwhvvhWnw/1/VfE1lBdaTpOoW9un9lXsUjv9nuHut22NArp5qt8/&#10;yt8rV9WU09qPaN7geAaD8H5LHx14f0PVNN/tjwtbfDv/AIRq8uJY8287rLErRP8A7yKxrgW+Evj3&#10;Q5vizod3Z3Wv6VH4Al0Lwzqol33F/Fm6eK3l/wCm8XmpFv8A4/lb+9X19/FR/FRzsDxbxB4T1i6v&#10;/gW8Wmzsmjaj52olV/49U/sq6iy3/bV0X/gdWfj54Ik8aah8MjHo66wul+L7PUZ90av9liSK4/ff&#10;997K9e/ip9TzAef/ABq8AyfFL4X6/wCF4blbG7v4B9lu2TcsU8brLE7f7IkRa5fQ/jTrc32LSNe+&#10;GXi2z8QSyJBcrY2aXGnqzHa8q3W/Z5X8Xz7X/wBmvZmpKOayA+dPh74g1/4A+FbXwDrfgvxH4gt9&#10;EDWmjaz4ds1uor6034t/N+f9xKqbVbzfl+Tdv5rlPEngXxhaQwfETU/DF9ca3qnjnT9avPD+kbbq&#10;4sNOtbd7eJcb9rybfnbZ/FL/ALNfW1OHSq59bgfOPxF8bal4vPgTxFZeA/GCweHPFK3V5ZXGmbLp&#10;omsLuLfFFv8AnXdKn/fVZvxgu4/it/wgGqan8MPFGr+H9J124/tDR73Sl+0MjWFwiS+V5vzJ5rpX&#10;09RT5gPmib4f2et+CbK++GvgG58Gav4b8Q2+uQaNrFkmnLqkscTRSxbvn2b4JXRZf4W2VlfGC1f4&#10;+WNvpum/DPxbpXjVGjittV1aP7Fa6Uvmo8rNOsuyUYVv9V5u6vqz+Gk/hpRm9wPj2z8EeGNN8bfE&#10;Obxt8Ftb8WX994muL2z1O30VLtJLVki8ra+//Yavr6Jf3SeWfKTHCbelS0+lKXMB/9lQSwMECgAA&#10;AAAAAAAhAE4nulnvBwAA7wcAABQAAABkcnMvbWVkaWEvaW1hZ2UyLmpwZ//Y/+AAEEpGSUYAAQEB&#10;AGAAYAAA/9sAQwADAgIDAgIDAwMDBAMDBAUIBQUEBAUKBwcGCAwKDAwLCgsLDQ4SEA0OEQ4LCxAW&#10;EBETFBUVFQwPFxgWFBgSFBUU/9sAQwEDBAQFBAUJBQUJFA0LDRQUFBQUFBQUFBQUFBQUFBQUFBQU&#10;FBQUFBQUFBQUFBQUFBQUFBQUFBQUFBQUFBQUFBQU/8AAEQgAAgJ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f+Fc+E/wDoV9F/8F8P/wAT&#10;R/wrnwn/ANCvov8A4L4f/iaKKAD/AIVz4T/6FfRf/BfD/wDE0f8ACufCf/Qr6L/4L4f/AImiigA/&#10;4Vz4T/6FfRf/AAXw/wDxNH/CufCf/Qr6L/4L4f8A4miigA/4Vz4T/wChX0X/AMF8P/xNH/CufCf/&#10;AEK+i/8Agvh/+JoooAP+Fc+E/wDoV9F/8F8P/wATR/wrnwn/ANCvov8A4L4f/iaKKAD/AIVz4T/6&#10;FfRf/BfD/wDE0f8ACufCf/Qr6L/4L4f/AImiigA/4Vz4T/6FfRf/AAXw/wDxNH/CufCf/Qr6L/4L&#10;4f8A4miigA/4Vz4T/wChX0X/AMF8P/xNH/CufCf/AEK+i/8Agvh/+JoooAP+Fc+E/wDoV9F/8F8P&#10;/wATR/wrnwn/ANCvov8A4L4f/iaKKAD/AIVz4T/6FfRf/BfD/wDE0f8ACufCf/Qr6L/4L4f/AImi&#10;igA/4Vz4T/6FfRf/AAXw/wDxNH/CufCf/Qr6L/4L4f8A4miigA/4Vz4T/wChX0X/AMF8P/xNH/Cu&#10;fCf/AEK+i/8Agvh/+JoooAP+Fc+E/wDoV9F/8F8P/wATR/wrnwn/ANCvov8A4L4f/iaKKAD/AIVz&#10;4T/6FfRf/BfD/wDE0f8ACufCf/Qr6L/4L4f/AImiigA/4Vz4T/6FfRf/AAXw/wDxNH/CufCf/Qr6&#10;L/4L4f8A4miigA/4Vz4T/wChX0X/AMF8P/xNH/CufCf/AEK+i/8Agvh/+JoooAP+Fc+E/wDoV9F/&#10;8F8P/wATR/wrnwn/ANCvov8A4L4f/iaKKAD/AIVz4T/6FfRf/BfD/wDE0f8ACufCf/Qr6L/4L4f/&#10;AImiigA/4Vz4T/6FfRf/AAXw/wDxNH/CufCf/Qr6L/4L4f8A4miigA/4Vz4T/wChX0X/AMF8P/xN&#10;H/CufCf/AEK+i/8Agvh/+JoooAP+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A/4Vz4T/wChX0X/AMF8&#10;P/xNH/CufCf/AEK+i/8Agvh/+JoooAP+Fc+E/wDoV9F/8F8P/wATR/wrnwn/ANCvov8A4L4f/iaK&#10;KAD/AIVz4T/6FfRf/BfD/wDE0f8ACufCf/Qr6L/4L4f/AImiigA/4Vz4T/6FfRf/AAXw/wDxNH/C&#10;ufCf/Qr6L/4L4f8A4miigA/4Vz4T/wChX0X/AMF8P/xNH/CufCf/AEK+i/8Agvh/+JoooAP+Fc+E&#10;/wDoV9F/8F8P/wATR/wrnwn/ANCvov8A4L4f/iaKKAD/AIVz4T/6FfRf/BfD/wDE0f8ACufCf/Qr&#10;6L/4L4f/AImiigA/4Vz4T/6FfRf/AAXw/wDxNH/CufCf/Qr6L/4L4f8A4miigA/4Vz4T/wChX0X/&#10;AMF8P/xNH/CufCf/AEK+i/8Agvh/+JoooAP+Fc+E/wDoV9F/8F8P/wATR/wrnwn/ANCvov8A4L4f&#10;/iaKKAD/AIVz4T/6FfRf/BfD/wDE0f8ACufCf/Qr6L/4L4f/AImiigA/4Vz4T/6FfRf/AAXw/wDx&#10;NH/CufCf/Qr6L/4L4f8A4miigD//2VBLAwQUAAYACAAAACEAG+UoGeAAAAALAQAADwAAAGRycy9k&#10;b3ducmV2LnhtbEyPwUrDQBCG74LvsIzgrd2NaUVjNqUU9VQEW0G8bbPTJDQ7G7LbJH17pye9zTAf&#10;/3x/vppcKwbsQ+NJQzJXIJBKbxuqNHzt32ZPIEI0ZE3rCTVcMMCquL3JTWb9SJ847GIlOIRCZjTU&#10;MXaZlKGs0Zkw9x0S346+dyby2lfS9mbkcNfKB6UepTMN8YfadLipsTztzk7D+2jGdZq8DtvTcXP5&#10;2S8/vrcJan1/N61fQESc4h8MV31Wh4KdDv5MNohWwyxRCaPXYcEdmHheLlIQB0ZVmoIscvm/Q/EL&#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QItABQABgAIAAAAIQDa9j37DQEAABQCAAAT&#10;AAAAAAAAAAAAAAAAAAAAAABbQ29udGVudF9UeXBlc10ueG1sUEsBAi0AFAAGAAgAAAAhADj9If/W&#10;AAAAlAEAAAsAAAAAAAAAAAAAAAAAPgEAAF9yZWxzLy5yZWxzUEsBAi0AFAAGAAgAAAAhAEDO0IT7&#10;AgAAtwgAAA4AAAAAAAAAAAAAAAAAPQIAAGRycy9lMm9Eb2MueG1sUEsBAi0ACgAAAAAAAAAhAHLk&#10;/MRXGwAAVxsAABQAAAAAAAAAAAAAAAAAZAUAAGRycy9tZWRpYS9pbWFnZTEuanBnUEsBAi0ACgAA&#10;AAAAAAAhAE4nulnvBwAA7wcAABQAAAAAAAAAAAAAAAAA7SAAAGRycy9tZWRpYS9pbWFnZTIuanBn&#10;UEsBAi0AFAAGAAgAAAAhABvlKBngAAAACwEAAA8AAAAAAAAAAAAAAAAADikAAGRycy9kb3ducmV2&#10;LnhtbFBLAQItABQABgAIAAAAIQB7wDiSwwAAAKUBAAAZAAAAAAAAAAAAAAAAABsqAABkcnMvX3Jl&#10;bHMvZTJvRG9jLnhtbC5yZWxzUEsFBgAAAAAHAAcAvgEAAB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7" o:spid="_x0000_s1027"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oDwQAAAN0AAAAPAAAAZHJzL2Rvd25yZXYueG1sRE9LbsIw&#10;EN1X4g7WILErNl1AlGJQS1vBgg1pDzCKhzhqPI5iE8ztMVKl7ubpfWe9Ta4TIw2h9axhMVcgiGtv&#10;Wm40/Hx/PRcgQkQ22HkmDTcKsN1MntZYGn/lE41VbEQO4VCiBhtjX0oZaksOw9z3xJk7+8FhzHBo&#10;pBnwmsNdJ1+UWkqHLecGiz3tLNW/1cVpeD+e99VnUVTLdKMPm5Qd1cVqPZumt1cQkVL8F/+5DybP&#10;V8UKHt/kE+TmDgAA//8DAFBLAQItABQABgAIAAAAIQDb4fbL7gAAAIUBAAATAAAAAAAAAAAAAAAA&#10;AAAAAABbQ29udGVudF9UeXBlc10ueG1sUEsBAi0AFAAGAAgAAAAhAFr0LFu/AAAAFQEAAAsAAAAA&#10;AAAAAAAAAAAAHwEAAF9yZWxzLy5yZWxzUEsBAi0AFAAGAAgAAAAhAOpTqgPBAAAA3QAAAA8AAAAA&#10;AAAAAAAAAAAABwIAAGRycy9kb3ducmV2LnhtbFBLBQYAAAAAAwADALcAAAD1AgAAAAA=&#10;">
                  <v:imagedata r:id="rId10" o:title=""/>
                </v:shape>
                <v:rect id="Rectangle 1105" o:spid="_x0000_s1028" style="position:absolute;left:641;top:44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4CAEFB4C" w14:textId="77777777" w:rsidR="006556B9" w:rsidRDefault="003356D9">
                        <w:pPr>
                          <w:spacing w:after="160" w:line="259" w:lineRule="auto"/>
                          <w:ind w:left="0" w:right="0" w:firstLine="0"/>
                          <w:jc w:val="left"/>
                        </w:pPr>
                        <w:r>
                          <w:t xml:space="preserve"> </w:t>
                        </w:r>
                      </w:p>
                    </w:txbxContent>
                  </v:textbox>
                </v:rect>
                <v:shape id="Picture 1281" o:spid="_x0000_s1029" type="#_x0000_t75" style="position:absolute;left:12776;top:3665;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hxwAAAN0AAAAPAAAAZHJzL2Rvd25yZXYueG1sRI9Pa8JA&#10;EMXvBb/DMkIvpW4U/EN0FZUW1IMY7cXbkB2TYHY2ZrcmfntXKPQ2w3u/N29mi9aU4k61Kywr6Pci&#10;EMSp1QVnCn5O358TEM4jaywtk4IHOVjMO28zjLVtOKH70WcihLCLUUHufRVL6dKcDLqerYiDdrG1&#10;QR/WOpO6xiaEm1IOomgkDRYcLuRY0Tqn9Hr8NaHGbRwlyXY4WjXZeVce7Mfj67RX6r3bLqcgPLX+&#10;3/xHb3TgBpM+vL4JI8j5EwAA//8DAFBLAQItABQABgAIAAAAIQDb4fbL7gAAAIUBAAATAAAAAAAA&#10;AAAAAAAAAAAAAABbQ29udGVudF9UeXBlc10ueG1sUEsBAi0AFAAGAAgAAAAhAFr0LFu/AAAAFQEA&#10;AAsAAAAAAAAAAAAAAAAAHwEAAF9yZWxzLy5yZWxzUEsBAi0AFAAGAAgAAAAhAP8GyqHHAAAA3QAA&#10;AA8AAAAAAAAAAAAAAAAABwIAAGRycy9kb3ducmV2LnhtbFBLBQYAAAAAAwADALcAAAD7AgAAAAA=&#10;">
                  <v:imagedata r:id="rId11" o:title=""/>
                </v:shape>
              </v:group>
            </w:pict>
          </mc:Fallback>
        </mc:AlternateContent>
      </w:r>
      <w:r>
        <w:rPr>
          <w:b/>
        </w:rPr>
        <w:t xml:space="preserve">Course Syllabus: </w:t>
      </w:r>
      <w:r w:rsidR="002D0121">
        <w:rPr>
          <w:b/>
        </w:rPr>
        <w:t xml:space="preserve">Fall </w:t>
      </w:r>
      <w:r w:rsidR="00AF52C3">
        <w:rPr>
          <w:b/>
        </w:rPr>
        <w:t>2025</w:t>
      </w:r>
      <w:r>
        <w:t xml:space="preserve">  </w:t>
      </w:r>
    </w:p>
    <w:p w14:paraId="7656EDF7" w14:textId="5A1D43DC" w:rsidR="006556B9" w:rsidRDefault="003356D9">
      <w:pPr>
        <w:spacing w:after="6" w:line="253" w:lineRule="auto"/>
        <w:ind w:left="1917" w:right="0"/>
        <w:jc w:val="left"/>
      </w:pPr>
      <w:r>
        <w:rPr>
          <w:b/>
          <w:i/>
        </w:rPr>
        <w:t>“Northeast Texas Community College exists to provide personal, dynami</w:t>
      </w:r>
      <w:r w:rsidR="00C23443">
        <w:rPr>
          <w:b/>
          <w:i/>
        </w:rPr>
        <w:t>c</w:t>
      </w:r>
      <w:r>
        <w:rPr>
          <w:b/>
          <w:i/>
        </w:rPr>
        <w:t xml:space="preserve"> learning experiences empowering students to succeed.”</w:t>
      </w:r>
      <w:r>
        <w:t xml:space="preserve"> </w:t>
      </w:r>
    </w:p>
    <w:tbl>
      <w:tblPr>
        <w:tblStyle w:val="TableGrid"/>
        <w:tblW w:w="11340" w:type="dxa"/>
        <w:tblInd w:w="-548" w:type="dxa"/>
        <w:tblCellMar>
          <w:top w:w="19" w:type="dxa"/>
          <w:left w:w="113" w:type="dxa"/>
          <w:bottom w:w="1" w:type="dxa"/>
          <w:right w:w="98" w:type="dxa"/>
        </w:tblCellMar>
        <w:tblLook w:val="04A0" w:firstRow="1" w:lastRow="0" w:firstColumn="1" w:lastColumn="0" w:noHBand="0" w:noVBand="1"/>
      </w:tblPr>
      <w:tblGrid>
        <w:gridCol w:w="3588"/>
        <w:gridCol w:w="4213"/>
        <w:gridCol w:w="3539"/>
      </w:tblGrid>
      <w:tr w:rsidR="00936E02" w14:paraId="525984B5" w14:textId="77777777" w:rsidTr="4B1A7BCE">
        <w:trPr>
          <w:trHeight w:val="4050"/>
        </w:trPr>
        <w:tc>
          <w:tcPr>
            <w:tcW w:w="35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42565" w14:textId="77777777" w:rsidR="006556B9" w:rsidRDefault="003356D9">
            <w:pPr>
              <w:spacing w:after="0" w:line="259" w:lineRule="auto"/>
              <w:ind w:left="992" w:right="0" w:firstLine="0"/>
              <w:jc w:val="left"/>
            </w:pPr>
            <w:r>
              <w:rPr>
                <w:b/>
                <w:i/>
              </w:rPr>
              <w:t xml:space="preserve"> </w:t>
            </w:r>
          </w:p>
          <w:p w14:paraId="544B9FE2" w14:textId="77777777" w:rsidR="006556B9" w:rsidRDefault="003356D9">
            <w:pPr>
              <w:spacing w:after="0" w:line="259" w:lineRule="auto"/>
              <w:ind w:left="992" w:right="0" w:firstLine="0"/>
              <w:jc w:val="left"/>
            </w:pPr>
            <w:r>
              <w:rPr>
                <w:b/>
                <w:i/>
              </w:rPr>
              <w:t xml:space="preserve"> </w:t>
            </w:r>
          </w:p>
          <w:p w14:paraId="7441753E" w14:textId="77777777" w:rsidR="006556B9" w:rsidRDefault="003356D9">
            <w:pPr>
              <w:spacing w:after="0" w:line="259" w:lineRule="auto"/>
              <w:ind w:left="992" w:right="0" w:firstLine="0"/>
              <w:jc w:val="left"/>
            </w:pPr>
            <w:r>
              <w:rPr>
                <w:b/>
                <w:i/>
              </w:rPr>
              <w:t xml:space="preserve"> </w:t>
            </w:r>
          </w:p>
          <w:p w14:paraId="0E3BCB0E" w14:textId="77777777" w:rsidR="006556B9" w:rsidRDefault="003356D9">
            <w:pPr>
              <w:spacing w:after="0" w:line="259" w:lineRule="auto"/>
              <w:ind w:left="0" w:right="241" w:firstLine="0"/>
              <w:jc w:val="center"/>
            </w:pPr>
            <w:r>
              <w:t xml:space="preserve">  </w:t>
            </w:r>
            <w:r>
              <w:rPr>
                <w:b/>
                <w:i/>
              </w:rPr>
              <w:t xml:space="preserve"> </w:t>
            </w:r>
          </w:p>
          <w:p w14:paraId="26E99168" w14:textId="77777777" w:rsidR="006556B9" w:rsidRDefault="003356D9">
            <w:pPr>
              <w:spacing w:after="0" w:line="259" w:lineRule="auto"/>
              <w:ind w:left="0" w:right="379" w:firstLine="0"/>
              <w:jc w:val="center"/>
            </w:pPr>
            <w:r>
              <w:rPr>
                <w:rFonts w:ascii="Calibri" w:eastAsia="Calibri" w:hAnsi="Calibri" w:cs="Calibri"/>
                <w:noProof/>
                <w:sz w:val="22"/>
              </w:rPr>
              <mc:AlternateContent>
                <mc:Choice Requires="wpg">
                  <w:drawing>
                    <wp:inline distT="0" distB="0" distL="0" distR="0" wp14:anchorId="18936BF0" wp14:editId="6AA085EA">
                      <wp:extent cx="1048385" cy="749935"/>
                      <wp:effectExtent l="0" t="0" r="0" b="0"/>
                      <wp:docPr id="26351" name="Group 26351" descr="A blue and red logo&#10;&#10;Description automatically generated"/>
                      <wp:cNvGraphicFramePr/>
                      <a:graphic xmlns:a="http://schemas.openxmlformats.org/drawingml/2006/main">
                        <a:graphicData uri="http://schemas.microsoft.com/office/word/2010/wordprocessingGroup">
                          <wpg:wgp>
                            <wpg:cNvGrpSpPr/>
                            <wpg:grpSpPr>
                              <a:xfrm>
                                <a:off x="0" y="0"/>
                                <a:ext cx="1048385" cy="749935"/>
                                <a:chOff x="0" y="0"/>
                                <a:chExt cx="1048385" cy="749935"/>
                              </a:xfrm>
                            </wpg:grpSpPr>
                            <pic:pic xmlns:pic="http://schemas.openxmlformats.org/drawingml/2006/picture">
                              <pic:nvPicPr>
                                <pic:cNvPr id="1089" name="Picture 1089"/>
                                <pic:cNvPicPr/>
                              </pic:nvPicPr>
                              <pic:blipFill>
                                <a:blip r:embed="rId8"/>
                                <a:stretch>
                                  <a:fillRect/>
                                </a:stretch>
                              </pic:blipFill>
                              <pic:spPr>
                                <a:xfrm>
                                  <a:off x="0" y="0"/>
                                  <a:ext cx="1048385" cy="749935"/>
                                </a:xfrm>
                                <a:prstGeom prst="rect">
                                  <a:avLst/>
                                </a:prstGeom>
                              </pic:spPr>
                            </pic:pic>
                            <wps:wsp>
                              <wps:cNvPr id="1131" name="Rectangle 1131"/>
                              <wps:cNvSpPr/>
                              <wps:spPr>
                                <a:xfrm>
                                  <a:off x="511175" y="131546"/>
                                  <a:ext cx="50673" cy="224380"/>
                                </a:xfrm>
                                <a:prstGeom prst="rect">
                                  <a:avLst/>
                                </a:prstGeom>
                                <a:ln>
                                  <a:noFill/>
                                </a:ln>
                              </wps:spPr>
                              <wps:txbx>
                                <w:txbxContent>
                                  <w:p w14:paraId="3395A181" w14:textId="77777777" w:rsidR="006556B9" w:rsidRDefault="003356D9">
                                    <w:pPr>
                                      <w:spacing w:after="160" w:line="259" w:lineRule="auto"/>
                                      <w:ind w:left="0"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18936BF0" id="Group 26351" o:spid="_x0000_s1030" alt="A blue and red logo&#10;&#10;Description automatically generated" style="width:82.55pt;height:59.05pt;mso-position-horizontal-relative:char;mso-position-vertical-relative:line" coordsize="10483,74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dgFsqwIAAJEGAAAOAAAAZHJzL2Uyb0RvYy54bWykVclu2zAQvRfo&#10;PxC8J7K8JI4QOyiaJghQNEbTfgBFURJRbiDprV/fGUpyFndND6ZnuMy8ebPo8mqnFdkIH6Q1C5qf&#10;jigRhttKmmZBv365OZlTEiIzFVPWiAXdi0Cvlm/fXG5dIca2taoSnoARE4qtW9A2RldkWeCt0Cyc&#10;WicMHNbWaxZB9U1WebYF61pl49HoLNtaXzlvuQgBdq+7Q7pM9uta8Hhf10FEohYUsMW0+rSWuGbL&#10;S1Y0nrlW8h4GewUKzaQBpwdT1ywysvbyyJSW3Ntg63jKrc5sXUsuUgwQTT56Ec2tt2uXYmmKbeMO&#10;NAG1L3h6tVn+aXPr3YNbeWBi6xrgImkYy672Gv8BJdklyvYHysQuEg6b+Wg6n8xnlHA4O59eXExm&#10;Hae8BeKPnvH2w+8fZoPb7BkYJ3kBv54BkI4Y+HOlwKu49oL2RvRf2dDMf1u7E0iWY1GWUsm4T4UH&#10;aUFQZrOSfOU7BchceSIrpGV+QYlhGkoeLqBfkvaAZXyGN/EdqBnqz8yUSrobqRRyj3IPGKr2RdZ/&#10;EnNXUdeWr7UwsWsRLxRgtya00gVKfCF0KQCkv6vyLlkhehF5iw5rcPwZ2gaRseJwkFA+AkPMAYrm&#10;P8vkkG1WOB/irbCaoADYAAJQzAq2+Rh6MMOVnrPOfwIGcLB6YYSEgS3Qjvj6py55aJkTAAHNPkls&#10;PsmHxCJNzDQKUou7qYHS3UM7hV+RNMvz/By6BpoGns6mZ10ehq6ajc7OJ11PjcfTyTzNqdeSxQpl&#10;kEljsai6vOIOdNiAD6W4K3dd7Q6RlLbaQz231n+/hxFfK7tdUNtLFKc+JApPKVF3BujGATsIfhDK&#10;QfBRvbdpDHdo3q2jrWXKLfrvvPWwII9JSnMPpGeD9amebj1+SZY/AAAA//8DAFBLAwQKAAAAAAAA&#10;ACEAcuT8xFcbAABXGwAAFAAAAGRycy9tZWRpYS9pbWFnZTEuanBn/9j/4AAQSkZJRgABAQEAYABg&#10;AAD/2wBDAAMCAgMCAgMDAwMEAwMEBQgFBQQEBQoHBwYIDAoMDAsKCwsNDhIQDQ4RDgsLEBYQERMU&#10;FRUVDA8XGBYUGBIUFRT/2wBDAQMEBAUEBQkFBQkUDQsNFBQUFBQUFBQUFBQUFBQUFBQUFBQUFBQU&#10;FBQUFBQUFBQUFBQUFBQUFBQUFBQUFBQUFBT/wAARCAB7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Cr3/Jt+&#10;kf8AYyWv/oq4r8m6/Wb/AIKt/wDJt+kf9jJa/wDoqevyZr7HKP4JjM7/AOBfxo174BfErTPGOgs0&#10;ktu/lXlju2pf2rfeif8Az8j7K/cX4ZfEfQ/i34F0fxf4evBd6VqkAlib+JezI391lb5W/wB2v5+6&#10;+q/2CP2rG+Avj0eG/EN46eA/EE6pIzv8mnXX3UuP91vuy/8AAG/hqcywftY+1j8QRkfsbRUcbLIu&#10;5W3q1Pr5A2Pk7/go18Q/Evwx+BGn6x4W1e50LVBr1rbtNb7P3kLRS70ZX+V16fL7V8E+FfjV4N+K&#10;0i6X8RdL0/wVr8vy23jLw/a+VaNL/wBP9qny7f8AprFtr7Y/4Ktf8m1ab/2Mln/6KuK/Jf8Ahr38&#10;HgqOLwzjUidGFx+Iy+v7XDS5ZH2L8NfBuq/D/wDaU8FaPrMCw3cOs2zo8Lb4p4mb5JYm/jib+9X6&#10;2x4Mf4V+UP7EfiJfi5e+FPCOpSK/iXwLqUGqaJcN9+fS/NRLq1/7ZMyyL/s7q/V3jpXz31SWClKl&#10;I+iz7OHnToV5/Fy+8TUtJS1R8qFFFFABRRRQAUUUUAFFFFABRRRQB8W/8FXf+TbtK/7GO1/9FXFf&#10;kzX6zf8ABV3/AJNu0r/sY7X/ANFXFfkzX2OUfwTGYUfeoor2TLU/T/8A4Ju/tX/8Jlo0Xwp8WXm/&#10;X9Mg/wCJNdTP815ap/yy/wCusX/oP+7X3t1r+dfQde1LwtrthrOjXcmnarp063VndxfeilX7j1+2&#10;v7Jv7R2mftKfC+11tfLtvENhttda09Gz5Fxj7y/9M3+8p/8Aia+OzLB+xn7SOx0RkeS/8FW/+TaN&#10;N/7GSz/9FXFfkvX60/8ABVj/AJNp03/sY7P/ANFXFfktXq5P/BZEz1/9j7WL7RP2oPhnPYTNbzS6&#10;1Faysv8AHFL+6lT/AL5ev3XWvwa/ZV/5Oa+FX/YyWf8A6HX7yrXm5x/GiVT+EdRRRXhmgUUUUAFF&#10;FFABRRRQAn8VLRRQAUUUUAfFv/BVv/k2/SP+xktf/RU9fkzX6zf8FW/+Tb9J/wCxktf/AEVcV+TN&#10;fY5R/BMZnpn7MNhbar+0b8OLG7hju7W61qC3nt5V3pKrfI6PXX/tlfsx3f7NfxNe2tIpZvBusO0+&#10;i3T/AMC/x27N/ei/8eTZXMfsn/8AJz/wt/7GG1/9Dr9kv2gfgnon7QXwz1HwjrSeWLj97Z3qr89p&#10;cr9yVff/ANlLVli8TLC4qP8AKEYn4M16j+zd8fNX/Zx+KOn+KdN8y509/wDR9V09G/4/LX+Jf99P&#10;vpXIfET4e658KfG2seE/Edp9j1jS5/KlT+Bv7kqf7Lp8y1ztevKMMVSJP1K/4KReNNI+IX7H/hrx&#10;FoN7HqOj6prtjcWtxD/GjRT1+WVdvD8WtbT4O33w3nk+0+HpdVi1a2Vm+eznRXVtv+xLv/77WuIr&#10;mwdCeHpuIpHqv7Kf/JzHwq/7GSz/APQ6/eX/AAr8Gf2U/wDk5r4W/wDYyWf/AKFX7zf4V4Ocfxom&#10;lL4RaKKK8M1CiiigAooooAKKKT+KgBaKKKACiiigD4t/4Ku/8m3aV/2Mdr/6KuK/Jmv1m/4Ku/8A&#10;Jt2lf9jHa/8Aoq4r8ma+xyj+AzGZ6p+yf/yc98Lf+xhtf/Qq/eH+Kvwe/ZP/AOTnvhb/ANjDa/8A&#10;oVfvB/FXlZt/FiOmfH//AAUE/ZRHxw8Ejxb4ZtPM8deH4m2xRff1G1+80H+8v3k/4Gv8dfkXX9G3&#10;FflP/wAFG/2UT8PfEcvxP8L2u3wzrE//ABN7WFflsbxv+W3/AFzl7/7f+/WmV4zkfsJhKJ8Q0yn0&#10;V9WY6nqP7Kv/ACc18Kv+xks//Q6/eb/CvwZ/ZV/5Oa+FX/YyWf8A6HX7zf4V8hnH8aJtS+EWimUV&#10;4ZqPooooAKKKKACiiigAooooAKKKKAPiz/gq5/ybdpX/AGMlr/6Knr8mq/cz9qj9nWP9pr4d2nhS&#10;XXpPDyW+pR6gbuO288tsSVNmzev/AD1r5R/4dA2n/RU7n/wRp/8AHa+jy/HUMPR5KsjKUT41/ZP/&#10;AOTnvhb/ANjFa/8AodfvBXwn8K/+CXtv8MfiV4Y8Xp8RLnU5ND1CPUEtJNIRPN2fwb/N+Wvu2vPz&#10;KvTxFWM4FRH1g+KvCumeNvD+paFrNlHqOlahA1rdWkq/JLE3at6mV5kSz8Jv2pP2d9V/Zr+KV14d&#10;ufMudEuv9K0XUG/5erX+4/8A01T7jf8Aff8AHXkdfun+0r+znon7Svw+l8OaxIbC7gk8/T9Uhi3y&#10;2k394Z+8rL8rL3r5K/4dA2n/AEVO5/8ABEn/AMdr6zDZpSVL978RjyHxn+yr/wAnNfCr/sZLP/0O&#10;v3k9a+Dfhb/wS9tvhp8SvDHi5PiPc6odD1CLUFs20dIvP8pvub/N+WvvAV42ZYiniKsZQNI7ElFF&#10;FeYUFFFFADKKfRQB5d8U/wBoDwT8F9Y8K6b4u1VtLl8S3DWljM8LtFuTZ/rX/wCWX+tT5mq78T/j&#10;Z4W+DsnhqLxNdz2r+ItRTStP8m2eXdcP91W2/dr5S/4KPeB7X4mfE74A+Ebu4ktLPXdUvdPknh+8&#10;nmfZxur578b/ABK8Vw6n8K/g18RIpn8a+BfHOnpHqDfMl/pzOqW827/vj/fT/a3V6NHCxqqLIlI/&#10;Sf4uftBfD/4F2ME/jbxPZ6EbgHyIH3NNL/uxr8xrgdD/AG4Phn4um04eHLy98QWl5ewaf9ssYPlt&#10;5ZW2J56OyyxLu/iZK8E+FOi6P8RP+CjXxbX4iW1rqOr6RAieHtP1NFZFt1C/OiN97906P/wN2qr8&#10;cPCHhvwn/wAFB/hHaeCbCzs9S1hP+Kh03T4lSJod29XdV+6+2Lf/ANskah4eHw/a5eY2oypxl+8+&#10;E931b/goR8EtC8U3+g6n4ivbG+0+8lsLmWbSroQxSxOUcbtn95a2viR+218J/hLqWnWOv65ct/aO&#10;nxapaXOn2Et1bzW8hfY6yxqV/gNfnVrXxM8V+C9L+O2iWmiaPL4Q8V+OL3SNQ8QaqHk/sy4lZ9mU&#10;T7vyfPu/2K+sv2ivhnF8If8AgmbqHhOLU4tb/svTLNf7Qh+5OzXsUu6L/Zy3y/7NXLC04yjH+Yy5&#10;ken6T+3x8HtW0R9Xh1jUjYrqdrpG59KuF/0idHaJPu/9Mm+avUfjJ8aPC3wI8KReJPFl3NaaXNdx&#10;WKywW7zt5sn3BtUf7NfG/wC2skqfsj/AZrIRm9/tTQ/s+/7jS/Yn2bv+BVyv7cV5+0DN8IbAfE6x&#10;8D23hv8Atyy2v4bluGuPP+fZ/rf4fvVnHDU5yiHMfWnxS/ba+Ffwd8bXfhPxRqeoWut2sUU8sVvp&#10;k867ZF3J8yJXefBr42eFvjt4Vk8R+Erm5udMjunsme6tpIG81Nu4bX/3lr408WSfEdP+CiHjj/hV&#10;9t4du9f/AOESs/PXxO8ot/I/0f7nlfxb9teu/Fz41fEP4J/so+LfEfxHh0Cx8cySSafpEXht5fs+&#10;+VNsTfved6fvH/7ZUpYeNoxj8Uhcx7L8Lvj94J+M2qeJ7DwprP8AaVx4cvfsWop5Lx7X+bG3d99f&#10;lb5l/u1yHxi/bS+FvwP8Vf8ACNeItXu5tbWJZp7TTLKW6e2i/vy7PuivhT9kHx14K+CX7SHw6sfC&#10;vi6DxHpvjLw9b6V4h8pn/wBF1Zn3L97/AKa7U/4G1fSPxU+CXxP+Hnxr8a/Fz4L6roOuzatDFD4h&#10;8L6yu5n8qJPlR/8Ac2tt3J97+Kqlh4U6nLIfMeieJv2+vgx4VsdFvLjxFd3NnrFj/aFnc2Wmzyo8&#10;W9ov7nytuRhtPpXZfBb9p7wD8fV1uTwde3d4NHWJrz7VYy2+xX37Su5fm+41fNPxG+NGl/Hz/gmv&#10;418TWGhQ+HXggWwn023RPKt5YruL/V/7PzK3/Aq+rv2eY0X4C/DdlVU3eHNO/wDSeKsakKcYfD7w&#10;Hjkn/BS/4FJ97WdY3f3f7Duv/iK0/En/AAUC+DXg/VRpmpaxqiXzW1vd7ItHum2xTxLLEfuf3HWu&#10;L8fQxf8ADzz4ZL5a7G8G3Xy7f+vqvNzJ8TIf+CgPxm/4VbaeGbzVv7MsPtieJnlSFYPJt9uzyv4t&#10;1dMaFGX/AIDzAfR037cXwot/CXhnxRdaxqFn4f16+l0+01C40m4SJJ4n2ukp2/uu7fP/AAq1dn8W&#10;v2hvBHwW/sBPEmpXAu9fuPsumWWn2st1Pdvx9xYwf76/99rXmPxZsTqn7JHikftGxaFp0kaySTP4&#10;b3MkR3/6K8Hm/wDLfdtr5M/4J9y2es/HzRf+FqXOqS+L7Dw3AvgaHW0/dfY/n+eLd/H5X+q/2fN/&#10;u1lHDwnCU/5QP0f+J/xQ8P8Awf8AA1/4v8U3LWOi2So1w6xNK/zNtVFVfvNuYVf8OeOtE8WeCbDx&#10;dpt/FJoN7ZpqEV7I21fIZN+9v7vy18Uf8FBPih4U8R/Fr4bfCbxT4gi0Lwek/wDbniW+dnG1URvs&#10;8Py/xP8AN/32lO/YE8ZaR8Sv2efiL8JNW1uKew0N7yzi1OGTaj6XdebslTd/Creb/wCO1P1X9z7Q&#10;OY9f0P8A4KDfBPxB4tt/D9n4iuw91cizs7+TTJ0sriZvlVEl2Yr6ar840134nfsE+H/CeneLbDw1&#10;8Sfg3a6jHDp2rWsSxXtg0rvKrqP7332/i/36/RaO486JJIzlGGRUVqcYv3AieO/Gb4Y+B/GHjj4d&#10;eKfF2uyaPqHhK9lv9KjN3FDFPL+63bw6/P8AdTha5T4wfDL4NfGzxd4T8U634jtbTXvDVylxa3dh&#10;qMUTSKkolWKXdu3pvT/0OvSfit8Q77wld+H/AA/4e0xdZ8X+IbiSLTrS4l8u3iSJd811cN18qIbM&#10;7fmZnRR97NY2oeLvGXwn8M694n+IV5oOsaTZ2qNDbeHdPngunuWdUSBfNmdX3syIv3fmesYymvhk&#10;aR9n9qJ5/wDHj4LfBP8AaA1az1zV/E0WieJ7JNkGu6FqyWt2q/wqxz8wpPgP8Ffgl+z/AKte65pP&#10;iaPXPE16uy41zXdWS6u9v91T/CK7K61T43aToz+I5tG8I3/lqbmXwnYm4+1+X97yor1n8t5cD/nk&#10;qM39371c9qn7T8x+JHw7i0qytLz4e+JtKt7+81OVXS6tmup/s9r/ALIXzWijbd/frS9aUeWMvdL/&#10;AHX8pmaT8Fvglpfhj4keHZvEkWqaV49vpdT1OO+1GFjHK38VvtVdm1vmX73Spn+E/wALLv8AZ4uP&#10;g3e/EO71Lwu6rFHdT6vbtfQxJKsqRLLt+6uwfw/crrfjn8btW+HvjfwT4d8P6ZZ6i2oXtq+tS3Rc&#10;fY7Ce7itUddn/LR5Zfl/65NSeCfjlqmsftBeLPAmr6ZZWmiW0jW+h6hAX824nit7ee4ilz8u7ZdI&#10;67f4Uej99y8wual/KYXxK+Hvwn+KXgPwh4R1jxkItL8K3NndWbWmpxJMzwL5Ufm/LWt8dtA+F/7R&#10;Hgq38MeJfF8NvYRX0WoK+malFFN5sW7bywb5fmNPX466pfftNQeAbHTrJ/C0cFxb3OpyO/2htRig&#10;iuGii/g2JFPFu/2nrpvhz8TL/wAYfAPT/HN3aW9vqVzpUl+1tFu8rcqsdv8A47S9+PKF6X8p4r8T&#10;/wBnn4QfFP4lXvjq6+JuteHtdvLWK1lbQfEEVovlxLtX+Dd+tR/8M5/Bu80TwppGsfEvWPEmmeHN&#10;bbXYrfWvEEV19qnbb8k+5Pni+T7n+2/96utt/wBqC70vXfhquvaRbw6B4k8MWur6nq1uzhNMuZ3i&#10;SLd1/cNJLs3/AMO5d1dh8RPi5qPg/wAQeO7K0sLWaPQPBbeJoHlLb5J99wvlN/s/uF/OnzVf5h/u&#10;v5Ti/jF8Kfgn8ZNJ0a2vda0zw/PpN+uoWmoeH7u1tLhJV/29p+Xo3/AVri/HH7L/AMGPGHizWvEN&#10;j8S9a8J3GvN5utW/h3xGtvb6iz/eaVPm+9XpPjDx98TrPWvAsWiz+EoNP8X3C29qmo2F1LLat9gl&#10;umZmS4QP80TJ/D99K0tX+Nt18L/E+r6X8QhY2llDoA1zTdQ0yNlW/aLC3tuqu3+tSRomVf4kmX+6&#10;1EZVo/DIP3X8pzVx8L/gt/woK7+D+n69Z6R4SuovKlax1KL7U7easrSea27c7Oo55/w9I8G+LvAn&#10;gfwjonh2y8Vae9lpNnFYQNPexM7RxJsXcfotSw/EC88G/Bf/AITP4iWcOj31rp51DULDTw0pgb7y&#10;wJn78nKp/tNWR4duvi/rD2Gq6lD4T8PaZNKj3Hh94ri4voID95GullWLzVXt5W3tu/irH95L4pBz&#10;U/5TA1jw78L9b+OmhfFefxhEniXR9Ml0q3gTUYfspiff99Mbt/71v4q87+IX7OPwh+InxM1rx1N8&#10;Udc0HW9ZWJLr+wfEUVorJFEqKv3d3RPWvS/D/jr4j/F6xuNe8FDw1ofhN5ZotJn1y0uLqfU1jcp9&#10;o2xyxCCJmT5c7m2/PjkVXj/aA1aSDRbK60S30rxMvi+28La/p8krSpB5kTSieB/lLo8XlurMv8f+&#10;zWsZVYfDIXNS/lPOvEX7Pnwh1vwX4a8Oa38RPEXirQvD99LqUWl3mtrdS6ncM/3Jfk3zd1VVx99q&#10;2fil8IfDPxU1rwvefEhpPAGvaFL9t8P634fu1tXij/59WldWTzIm2t+Pyfx17X8RPG114R13wBY2&#10;9rDPF4g13+y7l5t37pPslxPuX/a3QLWV8XvG3ifw7rXgjRPCg0ddQ8R6jcWbXGtQSyxRrFay3HCx&#10;Orbv3W38aXNVv8Q41IW+E4Pw38Nfg7ofxW8U/EG98TWfiPxB4iiihnbWry1uIoFTokS7fk+4v/fF&#10;Y2q/An4Fap4/8W+J5Net4R4n0r+yNX0S11GGDT7iL5Dv2Iu5W/dK29X7V6Trnj7xZ8M/BzXvipNH&#10;8R+I77UotN0PTPD8E1ol1cS8JE7SvLt6OzP0VVY81Npb/GSzvdOudSj8GavYTTKt9punpdW01rGz&#10;fM8VxI7rMUH8LRRb8fwVXNU+LmD93/KeA+Hv2Q/gZpusaPJqfxI1jxToujTrcaf4b1vxEtxp9u/8&#10;H7qvthNu3gcV4N4f8afFPx5r3jAaDc+D9N0rRNeuNGhTUtPupriTylQ7mZbhF/jr3iIN5Y343e1R&#10;VlUnrKRMuX7J5D8W/DviC28YeEPH/hrS/wC3rrw8l3Z3mjxyrHLdWdz5Pm+QzYXzUeCJgrbd4DLn&#10;msTxpq19+0B4N1bwzpPhvxF4W1ONLfUrDVPEmm/ZbRb22uIriCJvn3t88Q3bV+5ur33+Gm1PMQeH&#10;XXxu8Y32lPpun/CnxLB42aMxLb3sca6VDNj77Xu/a0Of7mXbH3K4XTP2ZpoLy28E3az3Oir8OP7C&#10;k12Ndq/b/tfmeav919/71a+q6c1HO4bAfI+lfD/x94m8By+KfFeiSw+OtY8V+H/tOnRNv+y2GnX0&#10;S7v9xtt1df8AbxWz4q+Hviq3j+J3ifSNFuZ/Euj+MrfxN4etwyp/aiRabaRSxI3/AE1i+1W/+9X0&#10;7RT9uwPm7wT8K9d8K+MPhDd3dnJdXqx63qXiPUFX5Ev7xIpXDf8AA9yL/sxLWPoGqeLPhz8Ib74V&#10;p8P9f1XxNZQXWk6TqFvbp/ZV7FI7/Z7h7rdtjQK6earfP8rfK1fVlNPaj2je4HgGg/B+Sx8deH9D&#10;1TTf7Y8LW3w7/wCEavLiWPNvO6yxK0T/AO8isa4FvhL490Ob4s6Hd2d1r+lR+AJdC8M6qJd9xfxZ&#10;unit5f8ApvF5qRb/AOP5W/vV9ffxUfxUc7A8W8QeE9Yur/4FvFps7Jo2o+dqJVf+PVP7Kuost/21&#10;dF/4HVn4+eCJPGmofDIx6OusLpfi+z1GfdGr/ZYkiuP33/feyvXv4qfU8wHn/wAavAMnxS+F+v8A&#10;heG5Wxu7+AfZbtk3LFPG6yxO3+yJEWuX0P4063N9i0jXvhl4ts/EEsiQXK2Nmlxp6sx2vKt1v2eV&#10;/F8+1/8AZr2ZqSjmsgPnT4e+INf+APhW18A634L8R+ILfRA1po2s+HbNbqK+tN+Lfzfn/cSqm1W8&#10;35fk3b+a5TxJ4F8YWkMHxE1PwxfXGt6p450/Wrzw/pG26uLDTrW3e3iXG/a8m3522fxS/wCzX1tT&#10;h0qufW4Hzj8RfG2peLz4E8RWXgPxgsHhzxSt1eWVxpmy6aJrC7i3xRb/AJ13Sp/31Wb8YLuP4rf8&#10;IBqmp/DDxRq/h/SdduP7Q0e90pftDI1hcIkvleb8yea6V9PUU+YD5om+H9nrfgmyvvhr4BufBmr+&#10;G/ENvrkGjaxZJpy6pLHE0UsW759m+CV0WX+FtlZXxgtX+Pljb6bpvwz8W6V41Ro4rbVdWj+xWulL&#10;5qPKzTrLslGFb/Vebur6s/hpP4aUZvcD49s/BHhjTfG3xDm8bfBbW/Fl/feJri9s9Tt9FS7SS1ZI&#10;vK2vv/2Gr6+iX90nlnykxwm3pUtPpSlzAf/ZUEsDBBQABgAIAAAAIQB1d6lF2wAAAAUBAAAPAAAA&#10;ZHJzL2Rvd25yZXYueG1sTI9Ba8JAEIXvhf6HZQre6mYriqTZiEjrSQrVQultzI5JMDsbsmsS/71r&#10;L+1leMMb3vsmW422ET11vnasQU0TEMSFMzWXGr4O789LED4gG2wck4YreVjljw8ZpsYN/En9PpQi&#10;hrBPUUMVQptK6YuKLPqpa4mjd3KdxRDXrpSmwyGG20a+JMlCWqw5NlTY0qai4ry/WA3bAYf1TL31&#10;u/Npc/05zD++d4q0njyN61cQgcbwdwx3/IgOeWQ6ugsbLxoN8ZHwO+/eYq5AHKNQSwUyz+R/+vw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PV2AWyrAgAAkQYAAA4A&#10;AAAAAAAAAAAAAAAAPQIAAGRycy9lMm9Eb2MueG1sUEsBAi0ACgAAAAAAAAAhAHLk/MRXGwAAVxsA&#10;ABQAAAAAAAAAAAAAAAAAFAUAAGRycy9tZWRpYS9pbWFnZTEuanBnUEsBAi0AFAAGAAgAAAAhAHV3&#10;qUXbAAAABQEAAA8AAAAAAAAAAAAAAAAAnSAAAGRycy9kb3ducmV2LnhtbFBLAQItABQABgAIAAAA&#10;IQA3ncEYugAAACEBAAAZAAAAAAAAAAAAAAAAAKUhAABkcnMvX3JlbHMvZTJvRG9jLnhtbC5yZWxz&#10;UEsFBgAAAAAGAAYAfAEAAJYiAAAAAA==&#10;">
                      <v:shape id="Picture 1089" o:spid="_x0000_s1031"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JvqwQAAAN0AAAAPAAAAZHJzL2Rvd25yZXYueG1sRE9LbsIw&#10;EN0jcQdrkLoDmy5QCBgEtFW76KZpDzCKhzgiHkexCeb2daVK7ObpfWe7T64TIw2h9axhuVAgiGtv&#10;Wm40/Hy/zQsQISIb7DyThjsF2O+mky2Wxt/4i8YqNiKHcChRg42xL6UMtSWHYeF74syd/eAwZjg0&#10;0gx4y+Guk89KraTDlnODxZ5OlupLdXUajp/n9+q1KKpVutOLTcqO6mq1fpqlwwZEpBQf4n/3h8nz&#10;VbGGv2/yCXL3CwAA//8DAFBLAQItABQABgAIAAAAIQDb4fbL7gAAAIUBAAATAAAAAAAAAAAAAAAA&#10;AAAAAABbQ29udGVudF9UeXBlc10ueG1sUEsBAi0AFAAGAAgAAAAhAFr0LFu/AAAAFQEAAAsAAAAA&#10;AAAAAAAAAAAAHwEAAF9yZWxzLy5yZWxzUEsBAi0AFAAGAAgAAAAhAPSAm+rBAAAA3QAAAA8AAAAA&#10;AAAAAAAAAAAABwIAAGRycy9kb3ducmV2LnhtbFBLBQYAAAAAAwADALcAAAD1AgAAAAA=&#10;">
                        <v:imagedata r:id="rId10" o:title=""/>
                      </v:shape>
                      <v:rect id="Rectangle 1131" o:spid="_x0000_s1032" style="position:absolute;left:5111;top:13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3395A181" w14:textId="77777777" w:rsidR="006556B9" w:rsidRDefault="003356D9">
                              <w:pPr>
                                <w:spacing w:after="160" w:line="259" w:lineRule="auto"/>
                                <w:ind w:left="0" w:right="0" w:firstLine="0"/>
                                <w:jc w:val="left"/>
                              </w:pPr>
                              <w:r>
                                <w:rPr>
                                  <w:b/>
                                  <w:i/>
                                </w:rPr>
                                <w:t xml:space="preserve"> </w:t>
                              </w:r>
                            </w:p>
                          </w:txbxContent>
                        </v:textbox>
                      </v:rect>
                      <w10:anchorlock/>
                    </v:group>
                  </w:pict>
                </mc:Fallback>
              </mc:AlternateContent>
            </w:r>
            <w:r>
              <w:rPr>
                <w:b/>
                <w:i/>
              </w:rPr>
              <w:t xml:space="preserve">    </w:t>
            </w:r>
          </w:p>
        </w:tc>
        <w:tc>
          <w:tcPr>
            <w:tcW w:w="4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7B20B" w14:textId="66024EC0" w:rsidR="006556B9" w:rsidRDefault="006556B9" w:rsidP="4B1A7BCE">
            <w:pPr>
              <w:spacing w:after="0" w:line="259" w:lineRule="auto"/>
              <w:ind w:left="0" w:right="0" w:firstLine="0"/>
              <w:jc w:val="left"/>
              <w:rPr>
                <w:sz w:val="22"/>
                <w:szCs w:val="22"/>
              </w:rPr>
            </w:pPr>
          </w:p>
          <w:p w14:paraId="1DC90A57" w14:textId="1AFE2A33" w:rsidR="006556B9" w:rsidRDefault="006556B9" w:rsidP="4B1A7BCE">
            <w:pPr>
              <w:spacing w:after="0" w:line="259" w:lineRule="auto"/>
              <w:ind w:left="0" w:right="0" w:firstLine="0"/>
              <w:jc w:val="left"/>
              <w:rPr>
                <w:sz w:val="22"/>
                <w:szCs w:val="22"/>
              </w:rPr>
            </w:pPr>
          </w:p>
          <w:p w14:paraId="025941C0" w14:textId="5B0B60F6" w:rsidR="006556B9" w:rsidRDefault="006556B9" w:rsidP="4B1A7BCE">
            <w:pPr>
              <w:spacing w:after="0" w:line="259" w:lineRule="auto"/>
              <w:ind w:left="0" w:right="0" w:firstLine="0"/>
              <w:jc w:val="left"/>
              <w:rPr>
                <w:sz w:val="22"/>
                <w:szCs w:val="22"/>
              </w:rPr>
            </w:pPr>
          </w:p>
          <w:p w14:paraId="53A10140" w14:textId="155FA19E" w:rsidR="006556B9" w:rsidRDefault="006556B9" w:rsidP="4B1A7BCE">
            <w:pPr>
              <w:spacing w:after="0" w:line="259" w:lineRule="auto"/>
              <w:ind w:left="0" w:right="0" w:firstLine="0"/>
              <w:jc w:val="left"/>
              <w:rPr>
                <w:sz w:val="22"/>
                <w:szCs w:val="22"/>
              </w:rPr>
            </w:pPr>
          </w:p>
          <w:p w14:paraId="00E27C50" w14:textId="557474BE" w:rsidR="006556B9" w:rsidRDefault="006556B9" w:rsidP="4B1A7BCE">
            <w:pPr>
              <w:spacing w:after="0" w:line="259" w:lineRule="auto"/>
              <w:ind w:left="0" w:right="0" w:firstLine="0"/>
              <w:jc w:val="left"/>
              <w:rPr>
                <w:sz w:val="22"/>
                <w:szCs w:val="22"/>
              </w:rPr>
            </w:pPr>
          </w:p>
          <w:p w14:paraId="3B38B767" w14:textId="755F40EA" w:rsidR="006556B9" w:rsidRDefault="006556B9" w:rsidP="4B1A7BCE">
            <w:pPr>
              <w:spacing w:after="0" w:line="259" w:lineRule="auto"/>
              <w:ind w:left="0" w:right="0" w:firstLine="0"/>
              <w:jc w:val="left"/>
              <w:rPr>
                <w:sz w:val="22"/>
                <w:szCs w:val="22"/>
              </w:rPr>
            </w:pPr>
          </w:p>
          <w:p w14:paraId="0A8BD541" w14:textId="32CF418B" w:rsidR="006556B9" w:rsidRDefault="006556B9" w:rsidP="4B1A7BCE">
            <w:pPr>
              <w:spacing w:after="0" w:line="259" w:lineRule="auto"/>
              <w:ind w:left="0" w:right="0" w:firstLine="0"/>
              <w:jc w:val="left"/>
              <w:rPr>
                <w:sz w:val="22"/>
                <w:szCs w:val="22"/>
              </w:rPr>
            </w:pPr>
          </w:p>
          <w:p w14:paraId="4E2F0239" w14:textId="7EFA8654" w:rsidR="006556B9" w:rsidRDefault="43372097" w:rsidP="4B1A7BCE">
            <w:pPr>
              <w:spacing w:after="0" w:line="259" w:lineRule="auto"/>
              <w:ind w:left="0" w:right="0" w:firstLine="0"/>
              <w:jc w:val="left"/>
              <w:rPr>
                <w:sz w:val="22"/>
                <w:szCs w:val="22"/>
              </w:rPr>
            </w:pPr>
            <w:r w:rsidRPr="4B1A7BCE">
              <w:rPr>
                <w:b/>
                <w:bCs/>
                <w:sz w:val="22"/>
                <w:szCs w:val="22"/>
              </w:rPr>
              <w:t>Phone:</w:t>
            </w:r>
            <w:r w:rsidR="003356D9">
              <w:tab/>
            </w:r>
            <w:r w:rsidRPr="4B1A7BCE">
              <w:rPr>
                <w:sz w:val="22"/>
                <w:szCs w:val="22"/>
              </w:rPr>
              <w:t xml:space="preserve">903-380-7844 </w:t>
            </w:r>
            <w:r w:rsidR="003356D9">
              <w:tab/>
            </w:r>
            <w:r w:rsidR="003356D9">
              <w:tab/>
            </w:r>
            <w:r w:rsidR="003356D9">
              <w:tab/>
            </w:r>
            <w:r w:rsidR="003356D9">
              <w:tab/>
            </w:r>
            <w:r w:rsidR="003356D9">
              <w:tab/>
            </w:r>
            <w:r w:rsidR="003356D9">
              <w:tab/>
            </w:r>
            <w:r w:rsidR="003356D9">
              <w:tab/>
            </w:r>
            <w:r w:rsidR="003356D9">
              <w:tab/>
            </w:r>
            <w:r w:rsidR="003356D9">
              <w:tab/>
            </w:r>
            <w:r w:rsidRPr="4B1A7BCE">
              <w:rPr>
                <w:sz w:val="22"/>
                <w:szCs w:val="22"/>
              </w:rPr>
              <w:t xml:space="preserve"> </w:t>
            </w:r>
          </w:p>
          <w:p w14:paraId="336A45BA" w14:textId="71379586" w:rsidR="006556B9" w:rsidRDefault="43372097" w:rsidP="4B1A7BCE">
            <w:pPr>
              <w:spacing w:after="0" w:line="259" w:lineRule="auto"/>
              <w:ind w:left="0" w:right="0" w:firstLine="0"/>
              <w:jc w:val="left"/>
              <w:rPr>
                <w:sz w:val="22"/>
                <w:szCs w:val="22"/>
              </w:rPr>
            </w:pPr>
            <w:r w:rsidRPr="4B1A7BCE">
              <w:rPr>
                <w:b/>
                <w:bCs/>
                <w:sz w:val="22"/>
                <w:szCs w:val="22"/>
              </w:rPr>
              <w:t>Email:</w:t>
            </w:r>
            <w:r w:rsidRPr="4B1A7BCE">
              <w:rPr>
                <w:sz w:val="22"/>
                <w:szCs w:val="22"/>
              </w:rPr>
              <w:t xml:space="preserve"> </w:t>
            </w:r>
            <w:hyperlink r:id="rId12">
              <w:r w:rsidRPr="4B1A7BCE">
                <w:rPr>
                  <w:rStyle w:val="Hyperlink"/>
                  <w:sz w:val="22"/>
                  <w:szCs w:val="22"/>
                </w:rPr>
                <w:t>JLares@ntcc.edu</w:t>
              </w:r>
              <w:r w:rsidR="003356D9">
                <w:tab/>
              </w:r>
            </w:hyperlink>
            <w:r w:rsidR="003356D9">
              <w:tab/>
            </w:r>
            <w:r w:rsidR="003356D9">
              <w:tab/>
            </w:r>
            <w:r w:rsidR="003356D9">
              <w:tab/>
            </w:r>
            <w:r w:rsidR="003356D9">
              <w:tab/>
            </w:r>
            <w:r w:rsidR="003356D9">
              <w:tab/>
            </w:r>
            <w:r w:rsidR="003356D9">
              <w:tab/>
            </w:r>
            <w:r w:rsidR="003356D9">
              <w:tab/>
            </w:r>
            <w:r w:rsidR="003356D9">
              <w:tab/>
            </w:r>
          </w:p>
          <w:p w14:paraId="449EFE51" w14:textId="0B949676" w:rsidR="006556B9" w:rsidRDefault="43372097" w:rsidP="4B1A7BCE">
            <w:pPr>
              <w:spacing w:after="0" w:line="259" w:lineRule="auto"/>
              <w:ind w:left="0" w:right="0" w:firstLine="0"/>
              <w:jc w:val="left"/>
              <w:rPr>
                <w:sz w:val="22"/>
                <w:szCs w:val="22"/>
              </w:rPr>
            </w:pPr>
            <w:r w:rsidRPr="4B1A7BCE">
              <w:rPr>
                <w:b/>
                <w:bCs/>
                <w:sz w:val="22"/>
                <w:szCs w:val="22"/>
              </w:rPr>
              <w:t xml:space="preserve">Virtual Office: </w:t>
            </w:r>
            <w:r w:rsidRPr="4B1A7BCE">
              <w:rPr>
                <w:sz w:val="22"/>
                <w:szCs w:val="22"/>
              </w:rPr>
              <w:t>Microsoft Teams</w:t>
            </w:r>
          </w:p>
          <w:p w14:paraId="560B0E37" w14:textId="7B3FC399" w:rsidR="006556B9" w:rsidRDefault="006556B9" w:rsidP="4B1A7BCE">
            <w:pPr>
              <w:spacing w:after="0" w:line="259" w:lineRule="auto"/>
              <w:ind w:left="0" w:right="0" w:firstLine="0"/>
              <w:jc w:val="left"/>
              <w:rPr>
                <w:sz w:val="22"/>
                <w:szCs w:val="22"/>
              </w:rPr>
            </w:pPr>
          </w:p>
        </w:tc>
        <w:tc>
          <w:tcPr>
            <w:tcW w:w="35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6A05DA3" w14:textId="77777777" w:rsidR="000878B3" w:rsidRDefault="000878B3" w:rsidP="000878B3">
            <w:pPr>
              <w:spacing w:after="259" w:line="259" w:lineRule="auto"/>
              <w:ind w:left="73" w:right="0" w:firstLine="0"/>
              <w:jc w:val="center"/>
            </w:pPr>
          </w:p>
          <w:p w14:paraId="012D4713" w14:textId="3109B62E" w:rsidR="006556B9" w:rsidRDefault="00936E02" w:rsidP="000878B3">
            <w:pPr>
              <w:spacing w:after="259" w:line="259" w:lineRule="auto"/>
              <w:ind w:left="73" w:right="0" w:firstLine="0"/>
              <w:jc w:val="center"/>
            </w:pPr>
            <w:r>
              <w:rPr>
                <w:noProof/>
              </w:rPr>
              <w:drawing>
                <wp:inline distT="0" distB="0" distL="0" distR="0" wp14:anchorId="5C9EC805" wp14:editId="5EB72A7F">
                  <wp:extent cx="1694095" cy="1127176"/>
                  <wp:effectExtent l="0" t="2540" r="0" b="0"/>
                  <wp:docPr id="2680639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63982" name="Picture 268063982"/>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720550" cy="1144778"/>
                          </a:xfrm>
                          <a:prstGeom prst="rect">
                            <a:avLst/>
                          </a:prstGeom>
                        </pic:spPr>
                      </pic:pic>
                    </a:graphicData>
                  </a:graphic>
                </wp:inline>
              </w:drawing>
            </w:r>
          </w:p>
          <w:p w14:paraId="410C5761" w14:textId="37AA85FD" w:rsidR="006556B9" w:rsidRDefault="003356D9" w:rsidP="000878B3">
            <w:pPr>
              <w:spacing w:after="0" w:line="259" w:lineRule="auto"/>
              <w:ind w:right="0"/>
              <w:jc w:val="center"/>
            </w:pPr>
            <w:r>
              <w:rPr>
                <w:b/>
              </w:rPr>
              <w:t>Instructor:</w:t>
            </w:r>
          </w:p>
          <w:p w14:paraId="1180F5EA" w14:textId="0C4B167E" w:rsidR="006556B9" w:rsidRDefault="003356D9" w:rsidP="000878B3">
            <w:pPr>
              <w:spacing w:after="0" w:line="259" w:lineRule="auto"/>
              <w:ind w:left="0" w:right="16" w:firstLine="0"/>
              <w:jc w:val="center"/>
            </w:pPr>
            <w:r>
              <w:t>Dr. Jennifer D. Lares</w:t>
            </w:r>
          </w:p>
          <w:p w14:paraId="1B66D080" w14:textId="23E306D1" w:rsidR="006556B9" w:rsidRDefault="006556B9" w:rsidP="000878B3">
            <w:pPr>
              <w:spacing w:after="0" w:line="259" w:lineRule="auto"/>
              <w:ind w:left="60" w:right="0" w:firstLine="0"/>
              <w:jc w:val="center"/>
            </w:pPr>
          </w:p>
        </w:tc>
      </w:tr>
    </w:tbl>
    <w:p w14:paraId="45C2B959" w14:textId="77777777" w:rsidR="000878B3" w:rsidRDefault="003356D9">
      <w:pPr>
        <w:spacing w:after="97" w:line="259" w:lineRule="auto"/>
        <w:ind w:left="0" w:right="0" w:firstLine="0"/>
        <w:jc w:val="left"/>
        <w:rPr>
          <w:b/>
        </w:rPr>
      </w:pPr>
      <w:r>
        <w:rPr>
          <w:b/>
        </w:rPr>
        <w:t xml:space="preserve"> </w:t>
      </w:r>
    </w:p>
    <w:tbl>
      <w:tblPr>
        <w:tblStyle w:val="TableGrid0"/>
        <w:tblW w:w="11360" w:type="dxa"/>
        <w:tblInd w:w="-545" w:type="dxa"/>
        <w:tblLook w:val="04A0" w:firstRow="1" w:lastRow="0" w:firstColumn="1" w:lastColumn="0" w:noHBand="0" w:noVBand="1"/>
      </w:tblPr>
      <w:tblGrid>
        <w:gridCol w:w="2070"/>
        <w:gridCol w:w="1440"/>
        <w:gridCol w:w="2160"/>
        <w:gridCol w:w="1530"/>
        <w:gridCol w:w="2739"/>
        <w:gridCol w:w="1421"/>
      </w:tblGrid>
      <w:tr w:rsidR="000878B3" w14:paraId="41202ACB" w14:textId="77777777" w:rsidTr="000878B3">
        <w:trPr>
          <w:trHeight w:val="341"/>
        </w:trPr>
        <w:tc>
          <w:tcPr>
            <w:tcW w:w="2070" w:type="dxa"/>
            <w:vMerge w:val="restart"/>
          </w:tcPr>
          <w:p w14:paraId="2C40F35A" w14:textId="2474F818" w:rsidR="000878B3" w:rsidRDefault="000878B3">
            <w:pPr>
              <w:spacing w:after="97" w:line="259" w:lineRule="auto"/>
              <w:ind w:left="0" w:right="0" w:firstLine="0"/>
              <w:jc w:val="left"/>
              <w:rPr>
                <w:b/>
              </w:rPr>
            </w:pPr>
            <w:r>
              <w:rPr>
                <w:b/>
              </w:rPr>
              <w:t xml:space="preserve">Office Hours </w:t>
            </w:r>
          </w:p>
        </w:tc>
        <w:tc>
          <w:tcPr>
            <w:tcW w:w="1440" w:type="dxa"/>
          </w:tcPr>
          <w:p w14:paraId="1A6DE045" w14:textId="129654D4" w:rsidR="000878B3" w:rsidRDefault="000878B3">
            <w:pPr>
              <w:spacing w:after="97" w:line="259" w:lineRule="auto"/>
              <w:ind w:left="0" w:right="0" w:firstLine="0"/>
              <w:jc w:val="left"/>
              <w:rPr>
                <w:b/>
              </w:rPr>
            </w:pPr>
            <w:r>
              <w:rPr>
                <w:b/>
              </w:rPr>
              <w:t>Monday</w:t>
            </w:r>
          </w:p>
        </w:tc>
        <w:tc>
          <w:tcPr>
            <w:tcW w:w="2160" w:type="dxa"/>
          </w:tcPr>
          <w:p w14:paraId="04416560" w14:textId="3C9FE626" w:rsidR="000878B3" w:rsidRDefault="000878B3">
            <w:pPr>
              <w:spacing w:after="97" w:line="259" w:lineRule="auto"/>
              <w:ind w:left="0" w:right="0" w:firstLine="0"/>
              <w:jc w:val="left"/>
              <w:rPr>
                <w:b/>
              </w:rPr>
            </w:pPr>
            <w:r>
              <w:rPr>
                <w:b/>
              </w:rPr>
              <w:t>Tuesday</w:t>
            </w:r>
          </w:p>
        </w:tc>
        <w:tc>
          <w:tcPr>
            <w:tcW w:w="1530" w:type="dxa"/>
          </w:tcPr>
          <w:p w14:paraId="5BDAD117" w14:textId="7A17EF38" w:rsidR="000878B3" w:rsidRDefault="000878B3">
            <w:pPr>
              <w:spacing w:after="97" w:line="259" w:lineRule="auto"/>
              <w:ind w:left="0" w:right="0" w:firstLine="0"/>
              <w:jc w:val="left"/>
              <w:rPr>
                <w:b/>
              </w:rPr>
            </w:pPr>
            <w:r>
              <w:rPr>
                <w:b/>
              </w:rPr>
              <w:t>Wednesday</w:t>
            </w:r>
          </w:p>
        </w:tc>
        <w:tc>
          <w:tcPr>
            <w:tcW w:w="2739" w:type="dxa"/>
          </w:tcPr>
          <w:p w14:paraId="7494488D" w14:textId="7E111E74" w:rsidR="000878B3" w:rsidRDefault="000878B3">
            <w:pPr>
              <w:spacing w:after="97" w:line="259" w:lineRule="auto"/>
              <w:ind w:left="0" w:right="0" w:firstLine="0"/>
              <w:jc w:val="left"/>
              <w:rPr>
                <w:b/>
              </w:rPr>
            </w:pPr>
            <w:r>
              <w:rPr>
                <w:b/>
              </w:rPr>
              <w:t>Thursday</w:t>
            </w:r>
          </w:p>
        </w:tc>
        <w:tc>
          <w:tcPr>
            <w:tcW w:w="1421" w:type="dxa"/>
          </w:tcPr>
          <w:p w14:paraId="77B04A52" w14:textId="7F5A2B5B" w:rsidR="000878B3" w:rsidRDefault="000878B3">
            <w:pPr>
              <w:spacing w:after="97" w:line="259" w:lineRule="auto"/>
              <w:ind w:left="0" w:right="0" w:firstLine="0"/>
              <w:jc w:val="left"/>
              <w:rPr>
                <w:b/>
              </w:rPr>
            </w:pPr>
            <w:r>
              <w:rPr>
                <w:b/>
              </w:rPr>
              <w:t>Friday</w:t>
            </w:r>
          </w:p>
        </w:tc>
      </w:tr>
      <w:tr w:rsidR="000878B3" w14:paraId="05C5F47D" w14:textId="77777777" w:rsidTr="000878B3">
        <w:trPr>
          <w:trHeight w:val="126"/>
        </w:trPr>
        <w:tc>
          <w:tcPr>
            <w:tcW w:w="2070" w:type="dxa"/>
            <w:vMerge/>
          </w:tcPr>
          <w:p w14:paraId="59B75B24" w14:textId="77777777" w:rsidR="000878B3" w:rsidRDefault="000878B3">
            <w:pPr>
              <w:spacing w:after="97" w:line="259" w:lineRule="auto"/>
              <w:ind w:left="0" w:right="0" w:firstLine="0"/>
              <w:jc w:val="left"/>
              <w:rPr>
                <w:b/>
              </w:rPr>
            </w:pPr>
            <w:bookmarkStart w:id="0" w:name="_Hlk175397997"/>
          </w:p>
        </w:tc>
        <w:tc>
          <w:tcPr>
            <w:tcW w:w="1440" w:type="dxa"/>
          </w:tcPr>
          <w:p w14:paraId="0A168318" w14:textId="6C24F4DA" w:rsidR="000878B3" w:rsidRPr="000878B3" w:rsidRDefault="000878B3">
            <w:pPr>
              <w:spacing w:after="97" w:line="259" w:lineRule="auto"/>
              <w:ind w:left="0" w:right="0" w:firstLine="0"/>
              <w:jc w:val="left"/>
              <w:rPr>
                <w:bCs/>
              </w:rPr>
            </w:pPr>
            <w:r w:rsidRPr="000878B3">
              <w:rPr>
                <w:bCs/>
              </w:rPr>
              <w:t xml:space="preserve">By Appt. </w:t>
            </w:r>
          </w:p>
        </w:tc>
        <w:tc>
          <w:tcPr>
            <w:tcW w:w="2160" w:type="dxa"/>
          </w:tcPr>
          <w:p w14:paraId="212428A5" w14:textId="77777777" w:rsidR="000878B3" w:rsidRPr="000878B3" w:rsidRDefault="000878B3">
            <w:pPr>
              <w:spacing w:after="97" w:line="259" w:lineRule="auto"/>
              <w:ind w:left="0" w:right="0" w:firstLine="0"/>
              <w:jc w:val="left"/>
              <w:rPr>
                <w:bCs/>
              </w:rPr>
            </w:pPr>
            <w:r w:rsidRPr="000878B3">
              <w:rPr>
                <w:bCs/>
              </w:rPr>
              <w:t>10:00 am- 3:00 pm</w:t>
            </w:r>
          </w:p>
          <w:p w14:paraId="1CAFDEED" w14:textId="5F6B3370" w:rsidR="000878B3" w:rsidRDefault="000878B3">
            <w:pPr>
              <w:spacing w:after="97" w:line="259" w:lineRule="auto"/>
              <w:ind w:left="0" w:right="0" w:firstLine="0"/>
              <w:jc w:val="left"/>
              <w:rPr>
                <w:b/>
              </w:rPr>
            </w:pPr>
            <w:r w:rsidRPr="000878B3">
              <w:rPr>
                <w:bCs/>
              </w:rPr>
              <w:t>Virtual Office</w:t>
            </w:r>
            <w:r>
              <w:rPr>
                <w:b/>
              </w:rPr>
              <w:t xml:space="preserve"> </w:t>
            </w:r>
          </w:p>
        </w:tc>
        <w:tc>
          <w:tcPr>
            <w:tcW w:w="1530" w:type="dxa"/>
          </w:tcPr>
          <w:p w14:paraId="2207EE36" w14:textId="4D87A81E" w:rsidR="000878B3" w:rsidRPr="000878B3" w:rsidRDefault="000878B3">
            <w:pPr>
              <w:spacing w:after="97" w:line="259" w:lineRule="auto"/>
              <w:ind w:left="0" w:right="0" w:firstLine="0"/>
              <w:jc w:val="left"/>
              <w:rPr>
                <w:bCs/>
              </w:rPr>
            </w:pPr>
            <w:r w:rsidRPr="000878B3">
              <w:rPr>
                <w:bCs/>
              </w:rPr>
              <w:t xml:space="preserve">By Appt. </w:t>
            </w:r>
          </w:p>
        </w:tc>
        <w:tc>
          <w:tcPr>
            <w:tcW w:w="2739" w:type="dxa"/>
          </w:tcPr>
          <w:p w14:paraId="7E55667E" w14:textId="77777777" w:rsidR="000878B3" w:rsidRPr="000878B3" w:rsidRDefault="000878B3" w:rsidP="000878B3">
            <w:pPr>
              <w:spacing w:after="97" w:line="259" w:lineRule="auto"/>
              <w:ind w:left="0" w:right="0" w:firstLine="0"/>
              <w:jc w:val="left"/>
              <w:rPr>
                <w:bCs/>
              </w:rPr>
            </w:pPr>
            <w:r w:rsidRPr="000878B3">
              <w:rPr>
                <w:bCs/>
              </w:rPr>
              <w:t>10:00 am- 3:00 pm</w:t>
            </w:r>
          </w:p>
          <w:p w14:paraId="254A455E" w14:textId="2D49DC45" w:rsidR="000878B3" w:rsidRPr="000878B3" w:rsidRDefault="000878B3" w:rsidP="000878B3">
            <w:pPr>
              <w:spacing w:after="97" w:line="259" w:lineRule="auto"/>
              <w:ind w:left="0" w:right="0" w:firstLine="0"/>
              <w:jc w:val="left"/>
              <w:rPr>
                <w:bCs/>
              </w:rPr>
            </w:pPr>
            <w:r w:rsidRPr="000878B3">
              <w:rPr>
                <w:bCs/>
              </w:rPr>
              <w:t>Virtual Office</w:t>
            </w:r>
          </w:p>
        </w:tc>
        <w:tc>
          <w:tcPr>
            <w:tcW w:w="1421" w:type="dxa"/>
          </w:tcPr>
          <w:p w14:paraId="2D53E005" w14:textId="77777777" w:rsidR="000878B3" w:rsidRDefault="000878B3">
            <w:pPr>
              <w:spacing w:after="97" w:line="259" w:lineRule="auto"/>
              <w:ind w:left="0" w:right="0" w:firstLine="0"/>
              <w:jc w:val="left"/>
              <w:rPr>
                <w:b/>
              </w:rPr>
            </w:pPr>
          </w:p>
        </w:tc>
      </w:tr>
    </w:tbl>
    <w:bookmarkEnd w:id="0"/>
    <w:p w14:paraId="4F44F529" w14:textId="3CB34DF6" w:rsidR="006556B9" w:rsidRDefault="003356D9">
      <w:pPr>
        <w:spacing w:after="97" w:line="259" w:lineRule="auto"/>
        <w:ind w:left="0" w:right="0" w:firstLine="0"/>
        <w:jc w:val="left"/>
      </w:pPr>
      <w:r>
        <w:rPr>
          <w:b/>
        </w:rPr>
        <w:tab/>
        <w:t xml:space="preserve"> </w:t>
      </w:r>
      <w:r>
        <w:rPr>
          <w:b/>
        </w:rPr>
        <w:tab/>
        <w:t xml:space="preserve"> </w:t>
      </w:r>
      <w:r>
        <w:rPr>
          <w:b/>
        </w:rPr>
        <w:tab/>
        <w:t xml:space="preserve"> </w:t>
      </w:r>
    </w:p>
    <w:p w14:paraId="7D88440B" w14:textId="77777777" w:rsidR="006556B9" w:rsidRDefault="003356D9">
      <w:pPr>
        <w:spacing w:after="99" w:line="253" w:lineRule="auto"/>
        <w:ind w:left="-5" w:right="0"/>
        <w:jc w:val="left"/>
      </w:pPr>
      <w:r>
        <w:rPr>
          <w:b/>
        </w:rPr>
        <w:t xml:space="preserve">*** </w:t>
      </w:r>
      <w:r>
        <w:rPr>
          <w:b/>
          <w:i/>
        </w:rPr>
        <w:t xml:space="preserve">This syllabus serves as the documentation for all course policies and requirements, assignments, and instructor/student responsibilities. </w:t>
      </w:r>
    </w:p>
    <w:p w14:paraId="6FA7680F" w14:textId="77777777" w:rsidR="006556B9" w:rsidRDefault="003356D9">
      <w:pPr>
        <w:spacing w:after="0" w:line="259" w:lineRule="auto"/>
        <w:ind w:left="106" w:right="0" w:firstLine="0"/>
        <w:jc w:val="left"/>
      </w:pPr>
      <w:r>
        <w:rPr>
          <w:i/>
        </w:rPr>
        <w:t xml:space="preserve"> </w:t>
      </w:r>
    </w:p>
    <w:p w14:paraId="044FF047" w14:textId="77777777" w:rsidR="006556B9" w:rsidRDefault="003356D9">
      <w:pPr>
        <w:spacing w:after="13" w:line="233" w:lineRule="auto"/>
        <w:ind w:left="101" w:right="226"/>
        <w:jc w:val="left"/>
      </w:pPr>
      <w:r w:rsidRPr="397B94E0">
        <w:rPr>
          <w:i/>
          <w:iCs/>
          <w:lang w:val="en-US"/>
        </w:rPr>
        <w:t>Information relative to the delivery of the content contained in this syllabus is subject to change. Should that happen, the student will be notified.</w:t>
      </w:r>
      <w:r w:rsidRPr="397B94E0">
        <w:rPr>
          <w:lang w:val="en-US"/>
        </w:rPr>
        <w:t xml:space="preserve"> </w:t>
      </w:r>
    </w:p>
    <w:p w14:paraId="09C18BC5" w14:textId="77777777" w:rsidR="006556B9" w:rsidRDefault="003356D9">
      <w:pPr>
        <w:spacing w:after="0" w:line="259" w:lineRule="auto"/>
        <w:ind w:left="0" w:right="0" w:firstLine="0"/>
        <w:jc w:val="left"/>
      </w:pPr>
      <w:r>
        <w:rPr>
          <w:i/>
        </w:rPr>
        <w:t xml:space="preserve"> </w:t>
      </w:r>
    </w:p>
    <w:p w14:paraId="611BABFA" w14:textId="4958DA9B" w:rsidR="006556B9" w:rsidRDefault="003356D9" w:rsidP="397B94E0">
      <w:pPr>
        <w:spacing w:after="6" w:line="237" w:lineRule="auto"/>
        <w:ind w:left="101" w:right="433"/>
        <w:jc w:val="left"/>
        <w:rPr>
          <w:lang w:val="en-US"/>
        </w:rPr>
      </w:pPr>
      <w:r w:rsidRPr="397B94E0">
        <w:rPr>
          <w:b/>
          <w:bCs/>
          <w:lang w:val="en-US"/>
        </w:rPr>
        <w:t>Course Description</w:t>
      </w:r>
      <w:r w:rsidR="00B65269" w:rsidRPr="397B94E0">
        <w:rPr>
          <w:b/>
          <w:bCs/>
          <w:lang w:val="en-US"/>
        </w:rPr>
        <w:t>: (</w:t>
      </w:r>
      <w:r w:rsidRPr="397B94E0">
        <w:rPr>
          <w:b/>
          <w:bCs/>
          <w:lang w:val="en-US"/>
        </w:rPr>
        <w:t xml:space="preserve">3) Three credit hours. </w:t>
      </w:r>
      <w:r w:rsidRPr="397B94E0">
        <w:rPr>
          <w:lang w:val="en-US"/>
        </w:rPr>
        <w:t xml:space="preserve">A survey of general principles of mortuary and business law. Emphasis is on ethical practice. Compliance with pre-need and at-need regulatory agencies included.  </w:t>
      </w:r>
    </w:p>
    <w:p w14:paraId="7DA1847C" w14:textId="77777777" w:rsidR="006556B9" w:rsidRDefault="003356D9">
      <w:pPr>
        <w:spacing w:after="0" w:line="259" w:lineRule="auto"/>
        <w:ind w:left="106" w:right="0" w:firstLine="0"/>
        <w:jc w:val="left"/>
      </w:pPr>
      <w:r>
        <w:t xml:space="preserve"> </w:t>
      </w:r>
    </w:p>
    <w:p w14:paraId="3864941D" w14:textId="77777777" w:rsidR="006556B9" w:rsidRDefault="003356D9">
      <w:pPr>
        <w:ind w:right="0"/>
      </w:pPr>
      <w:r>
        <w:rPr>
          <w:b/>
        </w:rPr>
        <w:t>Prerequisite(s):</w:t>
      </w:r>
      <w:r>
        <w:t xml:space="preserve"> MRTS 1330, ENGL 2311</w:t>
      </w:r>
      <w:r>
        <w:rPr>
          <w:color w:val="FF0000"/>
        </w:rPr>
        <w:t xml:space="preserve"> </w:t>
      </w:r>
    </w:p>
    <w:p w14:paraId="0592FB2C" w14:textId="77777777" w:rsidR="006556B9" w:rsidRDefault="003356D9">
      <w:pPr>
        <w:spacing w:after="0" w:line="259" w:lineRule="auto"/>
        <w:ind w:left="106" w:right="0" w:firstLine="0"/>
        <w:jc w:val="left"/>
      </w:pPr>
      <w:r>
        <w:t xml:space="preserve"> </w:t>
      </w:r>
    </w:p>
    <w:p w14:paraId="72BA8A44" w14:textId="77777777" w:rsidR="006556B9" w:rsidRDefault="003356D9">
      <w:pPr>
        <w:spacing w:after="0" w:line="259" w:lineRule="auto"/>
        <w:ind w:left="10" w:right="0"/>
        <w:jc w:val="left"/>
      </w:pPr>
      <w:r>
        <w:rPr>
          <w:b/>
        </w:rPr>
        <w:t xml:space="preserve">Student Learning Outcomes:  </w:t>
      </w:r>
    </w:p>
    <w:p w14:paraId="79575740" w14:textId="77777777" w:rsidR="006556B9" w:rsidRDefault="003356D9">
      <w:pPr>
        <w:ind w:left="10" w:right="0"/>
      </w:pPr>
      <w:r w:rsidRPr="397B94E0">
        <w:rPr>
          <w:lang w:val="en-US"/>
        </w:rPr>
        <w:t xml:space="preserve">Upon </w:t>
      </w:r>
      <w:proofErr w:type="gramStart"/>
      <w:r w:rsidRPr="397B94E0">
        <w:rPr>
          <w:lang w:val="en-US"/>
        </w:rPr>
        <w:t>the completion</w:t>
      </w:r>
      <w:proofErr w:type="gramEnd"/>
      <w:r w:rsidRPr="397B94E0">
        <w:rPr>
          <w:lang w:val="en-US"/>
        </w:rPr>
        <w:t xml:space="preserve"> of this course, the student shall be able to demonstrate the following competencies with a minimum grade of 80%:  </w:t>
      </w:r>
    </w:p>
    <w:p w14:paraId="26BB1887" w14:textId="77777777" w:rsidR="006556B9" w:rsidRDefault="003356D9">
      <w:pPr>
        <w:spacing w:after="0" w:line="259" w:lineRule="auto"/>
        <w:ind w:left="0" w:right="0" w:firstLine="0"/>
        <w:jc w:val="left"/>
      </w:pPr>
      <w:r>
        <w:t xml:space="preserve"> </w:t>
      </w:r>
    </w:p>
    <w:p w14:paraId="75D70FC6" w14:textId="77777777" w:rsidR="000878B3" w:rsidRPr="000878B3" w:rsidRDefault="000878B3" w:rsidP="000878B3">
      <w:pPr>
        <w:numPr>
          <w:ilvl w:val="0"/>
          <w:numId w:val="5"/>
        </w:numPr>
        <w:spacing w:after="0" w:line="259" w:lineRule="auto"/>
        <w:ind w:right="0"/>
        <w:jc w:val="left"/>
        <w:rPr>
          <w:lang w:val="en-US"/>
        </w:rPr>
      </w:pPr>
      <w:r w:rsidRPr="000878B3">
        <w:rPr>
          <w:lang w:val="en-US"/>
        </w:rPr>
        <w:t>Explain the origin and development of the American system of jurisprudence, including the federal and state court systems and sources of law.</w:t>
      </w:r>
    </w:p>
    <w:p w14:paraId="568506C8" w14:textId="2AA6B147" w:rsidR="000878B3" w:rsidRPr="000878B3" w:rsidRDefault="000878B3" w:rsidP="000878B3">
      <w:pPr>
        <w:numPr>
          <w:ilvl w:val="0"/>
          <w:numId w:val="5"/>
        </w:numPr>
        <w:spacing w:after="0" w:line="259" w:lineRule="auto"/>
        <w:ind w:right="0"/>
        <w:jc w:val="left"/>
        <w:rPr>
          <w:lang w:val="en-US"/>
        </w:rPr>
      </w:pPr>
      <w:r w:rsidRPr="000878B3">
        <w:rPr>
          <w:lang w:val="en-US"/>
        </w:rPr>
        <w:t xml:space="preserve">Distinguish between torts and crimes and breach of </w:t>
      </w:r>
      <w:r w:rsidR="00B65269" w:rsidRPr="000878B3">
        <w:rPr>
          <w:lang w:val="en-US"/>
        </w:rPr>
        <w:t>contract</w:t>
      </w:r>
      <w:r w:rsidRPr="000878B3">
        <w:rPr>
          <w:lang w:val="en-US"/>
        </w:rPr>
        <w:t>.</w:t>
      </w:r>
    </w:p>
    <w:p w14:paraId="48620298" w14:textId="77777777" w:rsidR="000878B3" w:rsidRPr="000878B3" w:rsidRDefault="000878B3" w:rsidP="000878B3">
      <w:pPr>
        <w:numPr>
          <w:ilvl w:val="0"/>
          <w:numId w:val="5"/>
        </w:numPr>
        <w:spacing w:after="0" w:line="259" w:lineRule="auto"/>
        <w:ind w:right="0"/>
        <w:jc w:val="left"/>
        <w:rPr>
          <w:lang w:val="en-US"/>
        </w:rPr>
      </w:pPr>
      <w:r w:rsidRPr="000878B3">
        <w:rPr>
          <w:lang w:val="en-US"/>
        </w:rPr>
        <w:lastRenderedPageBreak/>
        <w:t>Demonstrate knowledge of the elements, requirements, and defense to contracts.</w:t>
      </w:r>
    </w:p>
    <w:p w14:paraId="730A562F" w14:textId="77777777" w:rsidR="000878B3" w:rsidRPr="000878B3" w:rsidRDefault="000878B3" w:rsidP="000878B3">
      <w:pPr>
        <w:numPr>
          <w:ilvl w:val="0"/>
          <w:numId w:val="5"/>
        </w:numPr>
        <w:spacing w:after="0" w:line="259" w:lineRule="auto"/>
        <w:ind w:right="0"/>
        <w:jc w:val="left"/>
        <w:rPr>
          <w:lang w:val="en-US"/>
        </w:rPr>
      </w:pPr>
      <w:r w:rsidRPr="000878B3">
        <w:rPr>
          <w:lang w:val="en-US"/>
        </w:rPr>
        <w:t>Identify the legal parameters of funeral service and the importance of proper documentation.</w:t>
      </w:r>
    </w:p>
    <w:p w14:paraId="6E994886" w14:textId="77777777" w:rsidR="000878B3" w:rsidRPr="000878B3" w:rsidRDefault="000878B3" w:rsidP="000878B3">
      <w:pPr>
        <w:numPr>
          <w:ilvl w:val="0"/>
          <w:numId w:val="5"/>
        </w:numPr>
        <w:spacing w:after="0" w:line="259" w:lineRule="auto"/>
        <w:ind w:right="0"/>
        <w:jc w:val="left"/>
        <w:rPr>
          <w:lang w:val="en-US"/>
        </w:rPr>
      </w:pPr>
      <w:r w:rsidRPr="000878B3">
        <w:rPr>
          <w:lang w:val="en-US"/>
        </w:rPr>
        <w:t>Relate appropriate principles of business law applicable to funeral home operations.</w:t>
      </w:r>
    </w:p>
    <w:p w14:paraId="09803BD6" w14:textId="77777777" w:rsidR="000878B3" w:rsidRPr="000878B3" w:rsidRDefault="000878B3" w:rsidP="000878B3">
      <w:pPr>
        <w:numPr>
          <w:ilvl w:val="0"/>
          <w:numId w:val="5"/>
        </w:numPr>
        <w:spacing w:after="0" w:line="259" w:lineRule="auto"/>
        <w:ind w:right="0"/>
        <w:jc w:val="left"/>
        <w:rPr>
          <w:lang w:val="en-US"/>
        </w:rPr>
      </w:pPr>
      <w:r w:rsidRPr="000878B3">
        <w:rPr>
          <w:lang w:val="en-US"/>
        </w:rPr>
        <w:t>Defend the responsibilities to client-families, the decedent, the public, governmental agencies, and employees.</w:t>
      </w:r>
    </w:p>
    <w:p w14:paraId="17843DA9" w14:textId="77777777" w:rsidR="000878B3" w:rsidRPr="000878B3" w:rsidRDefault="000878B3" w:rsidP="000878B3">
      <w:pPr>
        <w:numPr>
          <w:ilvl w:val="0"/>
          <w:numId w:val="5"/>
        </w:numPr>
        <w:spacing w:after="0" w:line="259" w:lineRule="auto"/>
        <w:ind w:right="0"/>
        <w:jc w:val="left"/>
        <w:rPr>
          <w:lang w:val="en-US"/>
        </w:rPr>
      </w:pPr>
      <w:r w:rsidRPr="000878B3">
        <w:rPr>
          <w:lang w:val="en-US"/>
        </w:rPr>
        <w:t>Define terminology used in various legal aspects of operating and working in a funeral home and when communicating with members of allied professions and the public.</w:t>
      </w:r>
    </w:p>
    <w:p w14:paraId="473E49B8" w14:textId="77777777" w:rsidR="000878B3" w:rsidRPr="000878B3" w:rsidRDefault="000878B3" w:rsidP="000878B3">
      <w:pPr>
        <w:numPr>
          <w:ilvl w:val="0"/>
          <w:numId w:val="5"/>
        </w:numPr>
        <w:spacing w:after="0" w:line="259" w:lineRule="auto"/>
        <w:ind w:right="0"/>
        <w:jc w:val="left"/>
        <w:rPr>
          <w:lang w:val="en-US"/>
        </w:rPr>
      </w:pPr>
      <w:r w:rsidRPr="000878B3">
        <w:rPr>
          <w:lang w:val="en-US"/>
        </w:rPr>
        <w:t>Evaluate the duties and responsibilities of funeral service practitioners as prescribed by the state.</w:t>
      </w:r>
    </w:p>
    <w:p w14:paraId="3B9F0311" w14:textId="77777777" w:rsidR="000878B3" w:rsidRPr="000878B3" w:rsidRDefault="000878B3" w:rsidP="000878B3">
      <w:pPr>
        <w:numPr>
          <w:ilvl w:val="0"/>
          <w:numId w:val="5"/>
        </w:numPr>
        <w:spacing w:after="0" w:line="259" w:lineRule="auto"/>
        <w:ind w:right="0"/>
        <w:jc w:val="left"/>
        <w:rPr>
          <w:lang w:val="en-US"/>
        </w:rPr>
      </w:pPr>
      <w:r w:rsidRPr="000878B3">
        <w:rPr>
          <w:lang w:val="en-US"/>
        </w:rPr>
        <w:t xml:space="preserve">Identify the rights and responsibilities of </w:t>
      </w:r>
      <w:proofErr w:type="gramStart"/>
      <w:r w:rsidRPr="000878B3">
        <w:rPr>
          <w:lang w:val="en-US"/>
        </w:rPr>
        <w:t>client-families</w:t>
      </w:r>
      <w:proofErr w:type="gramEnd"/>
      <w:r w:rsidRPr="000878B3">
        <w:rPr>
          <w:lang w:val="en-US"/>
        </w:rPr>
        <w:t>.</w:t>
      </w:r>
    </w:p>
    <w:p w14:paraId="5E457A3E" w14:textId="77777777" w:rsidR="000878B3" w:rsidRPr="000878B3" w:rsidRDefault="000878B3" w:rsidP="000878B3">
      <w:pPr>
        <w:numPr>
          <w:ilvl w:val="0"/>
          <w:numId w:val="5"/>
        </w:numPr>
        <w:spacing w:after="0" w:line="259" w:lineRule="auto"/>
        <w:ind w:right="0"/>
        <w:jc w:val="left"/>
        <w:rPr>
          <w:lang w:val="en-US"/>
        </w:rPr>
      </w:pPr>
      <w:r w:rsidRPr="000878B3">
        <w:rPr>
          <w:lang w:val="en-US"/>
        </w:rPr>
        <w:t>Recognize the personal, ethical, and legal requirements for licensure.</w:t>
      </w:r>
    </w:p>
    <w:p w14:paraId="2A6F78E9" w14:textId="77777777" w:rsidR="000878B3" w:rsidRPr="000878B3" w:rsidRDefault="000878B3" w:rsidP="000878B3">
      <w:pPr>
        <w:numPr>
          <w:ilvl w:val="0"/>
          <w:numId w:val="5"/>
        </w:numPr>
        <w:spacing w:after="0" w:line="259" w:lineRule="auto"/>
        <w:ind w:right="0"/>
        <w:jc w:val="left"/>
        <w:rPr>
          <w:lang w:val="en-US"/>
        </w:rPr>
      </w:pPr>
      <w:r w:rsidRPr="000878B3">
        <w:rPr>
          <w:lang w:val="en-US"/>
        </w:rPr>
        <w:t>Recognize the legal issues and importance of due diligence in funeral service practices and compliance to help minimize exposure and/or liability.</w:t>
      </w:r>
    </w:p>
    <w:p w14:paraId="117E5B10" w14:textId="77777777" w:rsidR="000878B3" w:rsidRPr="000878B3" w:rsidRDefault="000878B3" w:rsidP="000878B3">
      <w:pPr>
        <w:numPr>
          <w:ilvl w:val="0"/>
          <w:numId w:val="5"/>
        </w:numPr>
        <w:spacing w:after="0" w:line="259" w:lineRule="auto"/>
        <w:ind w:right="0"/>
        <w:jc w:val="left"/>
        <w:rPr>
          <w:lang w:val="en-US"/>
        </w:rPr>
      </w:pPr>
      <w:r w:rsidRPr="000878B3">
        <w:rPr>
          <w:lang w:val="en-US"/>
        </w:rPr>
        <w:t>Identify components of, parties to, and types of life insurance.</w:t>
      </w:r>
    </w:p>
    <w:p w14:paraId="3778352D" w14:textId="77777777" w:rsidR="000878B3" w:rsidRDefault="000878B3" w:rsidP="000878B3">
      <w:pPr>
        <w:numPr>
          <w:ilvl w:val="0"/>
          <w:numId w:val="5"/>
        </w:numPr>
        <w:spacing w:after="0" w:line="259" w:lineRule="auto"/>
        <w:ind w:right="0"/>
        <w:jc w:val="left"/>
        <w:rPr>
          <w:lang w:val="en-US"/>
        </w:rPr>
      </w:pPr>
      <w:r w:rsidRPr="000878B3">
        <w:rPr>
          <w:lang w:val="en-US"/>
        </w:rPr>
        <w:t>Identify situations when legal and other professional services are required for death planning and estate administration.</w:t>
      </w:r>
    </w:p>
    <w:p w14:paraId="1E019159" w14:textId="77777777" w:rsidR="000878B3" w:rsidRPr="000878B3" w:rsidRDefault="000878B3" w:rsidP="000878B3">
      <w:pPr>
        <w:spacing w:after="0" w:line="259" w:lineRule="auto"/>
        <w:ind w:right="0"/>
        <w:jc w:val="left"/>
        <w:rPr>
          <w:lang w:val="en-US"/>
        </w:rPr>
      </w:pPr>
    </w:p>
    <w:p w14:paraId="3A856B59" w14:textId="77777777" w:rsidR="006556B9" w:rsidRDefault="003356D9">
      <w:pPr>
        <w:spacing w:after="0" w:line="259" w:lineRule="auto"/>
        <w:ind w:left="101" w:right="0"/>
        <w:jc w:val="left"/>
      </w:pPr>
      <w:r>
        <w:rPr>
          <w:b/>
        </w:rPr>
        <w:t xml:space="preserve">Evaluation/Grading Policy: </w:t>
      </w:r>
      <w:r>
        <w:rPr>
          <w:color w:val="FF0000"/>
        </w:rPr>
        <w:t xml:space="preserve"> </w:t>
      </w:r>
    </w:p>
    <w:p w14:paraId="2B740E93" w14:textId="77777777" w:rsidR="006556B9" w:rsidRDefault="003356D9">
      <w:pPr>
        <w:spacing w:after="0" w:line="259" w:lineRule="auto"/>
        <w:ind w:left="405" w:right="0" w:firstLine="0"/>
        <w:jc w:val="left"/>
      </w:pPr>
      <w:r>
        <w:t xml:space="preserve"> </w:t>
      </w:r>
    </w:p>
    <w:p w14:paraId="1E5FDDB1" w14:textId="77777777" w:rsidR="006556B9" w:rsidRDefault="003356D9">
      <w:pPr>
        <w:spacing w:after="0" w:line="259" w:lineRule="auto"/>
        <w:ind w:left="415" w:right="0"/>
        <w:jc w:val="left"/>
      </w:pPr>
      <w:r>
        <w:rPr>
          <w:b/>
        </w:rPr>
        <w:t xml:space="preserve">Exams:  </w:t>
      </w:r>
    </w:p>
    <w:p w14:paraId="5EC8A34B" w14:textId="77777777" w:rsidR="006556B9" w:rsidRDefault="003356D9">
      <w:pPr>
        <w:ind w:left="400" w:right="0"/>
      </w:pPr>
      <w:r>
        <w:t xml:space="preserve">Exam #1 @ 100 points  </w:t>
      </w:r>
    </w:p>
    <w:p w14:paraId="522D65D6" w14:textId="77777777" w:rsidR="006556B9" w:rsidRDefault="003356D9">
      <w:pPr>
        <w:ind w:left="400" w:right="0"/>
      </w:pPr>
      <w:r>
        <w:t xml:space="preserve">Exam #2 @ 100 points  </w:t>
      </w:r>
    </w:p>
    <w:p w14:paraId="32A8AAAB" w14:textId="77777777" w:rsidR="006556B9" w:rsidRDefault="003356D9">
      <w:pPr>
        <w:ind w:left="400" w:right="0"/>
      </w:pPr>
      <w:r>
        <w:t xml:space="preserve">Exam #3 @ 100 points  </w:t>
      </w:r>
    </w:p>
    <w:p w14:paraId="0BA8397E" w14:textId="77777777" w:rsidR="006556B9" w:rsidRDefault="003356D9">
      <w:pPr>
        <w:ind w:left="400" w:right="0"/>
      </w:pPr>
      <w:r>
        <w:t xml:space="preserve">Exam #4 @ 100 points  </w:t>
      </w:r>
    </w:p>
    <w:p w14:paraId="4FB2424E" w14:textId="77777777" w:rsidR="006556B9" w:rsidRDefault="003356D9">
      <w:pPr>
        <w:ind w:left="400" w:right="0"/>
      </w:pPr>
      <w:r>
        <w:t xml:space="preserve">Exam #5 @ 100 points  </w:t>
      </w:r>
    </w:p>
    <w:p w14:paraId="04A698A2" w14:textId="77777777" w:rsidR="006556B9" w:rsidRDefault="003356D9">
      <w:pPr>
        <w:ind w:left="400" w:right="0"/>
      </w:pPr>
      <w:r>
        <w:t xml:space="preserve">Final </w:t>
      </w:r>
      <w:proofErr w:type="gramStart"/>
      <w:r>
        <w:t>Exam @</w:t>
      </w:r>
      <w:proofErr w:type="gramEnd"/>
      <w:r>
        <w:t xml:space="preserve"> 200 points  </w:t>
      </w:r>
    </w:p>
    <w:p w14:paraId="063A40B8" w14:textId="77777777" w:rsidR="006556B9" w:rsidRDefault="003356D9">
      <w:pPr>
        <w:spacing w:after="0" w:line="259" w:lineRule="auto"/>
        <w:ind w:left="415" w:right="0"/>
        <w:jc w:val="left"/>
      </w:pPr>
      <w:r>
        <w:rPr>
          <w:b/>
        </w:rPr>
        <w:t xml:space="preserve">Total Exam Points = 700 </w:t>
      </w:r>
    </w:p>
    <w:p w14:paraId="03D1795C" w14:textId="77777777" w:rsidR="006556B9" w:rsidRDefault="003356D9">
      <w:pPr>
        <w:spacing w:after="0" w:line="259" w:lineRule="auto"/>
        <w:ind w:left="405" w:right="0" w:firstLine="0"/>
        <w:jc w:val="left"/>
      </w:pPr>
      <w:r>
        <w:t xml:space="preserve"> </w:t>
      </w:r>
    </w:p>
    <w:p w14:paraId="16297FD6" w14:textId="77777777" w:rsidR="006556B9" w:rsidRDefault="003356D9">
      <w:pPr>
        <w:spacing w:after="0" w:line="259" w:lineRule="auto"/>
        <w:ind w:left="415" w:right="0"/>
        <w:jc w:val="left"/>
      </w:pPr>
      <w:r>
        <w:rPr>
          <w:b/>
        </w:rPr>
        <w:t xml:space="preserve">Assignments: </w:t>
      </w:r>
      <w:r>
        <w:t xml:space="preserve"> </w:t>
      </w:r>
    </w:p>
    <w:p w14:paraId="5119FE2C" w14:textId="3A188886" w:rsidR="006556B9" w:rsidRDefault="003356D9">
      <w:pPr>
        <w:ind w:left="400" w:right="0"/>
      </w:pPr>
      <w:r>
        <w:t xml:space="preserve">Projects </w:t>
      </w:r>
      <w:r w:rsidR="00AF52C3">
        <w:t>4</w:t>
      </w:r>
      <w:r>
        <w:t xml:space="preserve"> @ 40 = </w:t>
      </w:r>
      <w:r w:rsidR="00AF52C3">
        <w:t>16</w:t>
      </w:r>
      <w:r>
        <w:t xml:space="preserve">0 points  </w:t>
      </w:r>
    </w:p>
    <w:p w14:paraId="0B94473C" w14:textId="123920DB" w:rsidR="00AF52C3" w:rsidRDefault="00AF52C3">
      <w:pPr>
        <w:ind w:left="400" w:right="0"/>
      </w:pPr>
      <w:r>
        <w:t xml:space="preserve">PN </w:t>
      </w:r>
      <w:proofErr w:type="gramStart"/>
      <w:r>
        <w:t>Project @</w:t>
      </w:r>
      <w:proofErr w:type="gramEnd"/>
      <w:r>
        <w:t xml:space="preserve"> 30 = 30 points</w:t>
      </w:r>
    </w:p>
    <w:p w14:paraId="6D38B81F" w14:textId="77777777" w:rsidR="006556B9" w:rsidRDefault="003356D9">
      <w:pPr>
        <w:ind w:left="400" w:right="0"/>
      </w:pPr>
      <w:r>
        <w:t xml:space="preserve">Discussion Boards 2 @ 25 = 50 points  </w:t>
      </w:r>
    </w:p>
    <w:p w14:paraId="33FC6ACF" w14:textId="77777777" w:rsidR="006556B9" w:rsidRDefault="003356D9">
      <w:pPr>
        <w:ind w:left="400" w:right="0"/>
      </w:pPr>
      <w:r>
        <w:t xml:space="preserve">Quizlet Assignment 2 @ 25 = 50 points  </w:t>
      </w:r>
    </w:p>
    <w:p w14:paraId="26E66C56" w14:textId="77777777" w:rsidR="00AF52C3" w:rsidRDefault="003356D9">
      <w:pPr>
        <w:ind w:left="400" w:right="0"/>
      </w:pPr>
      <w:r>
        <w:t>Quizzes 4 @ 25 = 100 points</w:t>
      </w:r>
    </w:p>
    <w:p w14:paraId="759A501A" w14:textId="0A1349A2" w:rsidR="006556B9" w:rsidRDefault="00AF52C3">
      <w:pPr>
        <w:ind w:left="400" w:right="0"/>
      </w:pPr>
      <w:r>
        <w:t xml:space="preserve">Life Insurance </w:t>
      </w:r>
      <w:proofErr w:type="gramStart"/>
      <w:r>
        <w:t>Quiz @ 10</w:t>
      </w:r>
      <w:proofErr w:type="gramEnd"/>
      <w:r>
        <w:t xml:space="preserve"> = 10 points</w:t>
      </w:r>
      <w:r w:rsidR="003356D9">
        <w:t xml:space="preserve">  </w:t>
      </w:r>
    </w:p>
    <w:p w14:paraId="3BFFEB88" w14:textId="0FB3A1F4" w:rsidR="006556B9" w:rsidRDefault="003356D9">
      <w:pPr>
        <w:spacing w:after="0" w:line="259" w:lineRule="auto"/>
        <w:ind w:left="415" w:right="0"/>
        <w:jc w:val="left"/>
      </w:pPr>
      <w:r>
        <w:rPr>
          <w:b/>
        </w:rPr>
        <w:t>Total Assignment Points = 4</w:t>
      </w:r>
      <w:r w:rsidR="00AF52C3">
        <w:rPr>
          <w:b/>
        </w:rPr>
        <w:t>0</w:t>
      </w:r>
      <w:r>
        <w:rPr>
          <w:b/>
        </w:rPr>
        <w:t xml:space="preserve">0  </w:t>
      </w:r>
    </w:p>
    <w:p w14:paraId="63FBA46F" w14:textId="77777777" w:rsidR="006556B9" w:rsidRDefault="003356D9">
      <w:pPr>
        <w:spacing w:after="0" w:line="259" w:lineRule="auto"/>
        <w:ind w:left="405" w:right="0" w:firstLine="0"/>
        <w:jc w:val="left"/>
      </w:pPr>
      <w:r>
        <w:rPr>
          <w:b/>
        </w:rPr>
        <w:t xml:space="preserve"> </w:t>
      </w:r>
    </w:p>
    <w:p w14:paraId="47E022F8" w14:textId="77777777" w:rsidR="006556B9" w:rsidRDefault="003356D9">
      <w:pPr>
        <w:spacing w:after="0" w:line="259" w:lineRule="auto"/>
        <w:ind w:left="415" w:right="0"/>
        <w:jc w:val="left"/>
      </w:pPr>
      <w:r>
        <w:rPr>
          <w:b/>
        </w:rPr>
        <w:t xml:space="preserve">Total Course Points Available = 1100 Points  </w:t>
      </w:r>
    </w:p>
    <w:p w14:paraId="7CAA6C77" w14:textId="77777777" w:rsidR="006556B9" w:rsidRDefault="003356D9">
      <w:pPr>
        <w:spacing w:after="0" w:line="259" w:lineRule="auto"/>
        <w:ind w:left="405" w:right="0" w:firstLine="0"/>
        <w:jc w:val="left"/>
      </w:pPr>
      <w:r>
        <w:t xml:space="preserve"> </w:t>
      </w:r>
    </w:p>
    <w:p w14:paraId="31101268" w14:textId="77777777" w:rsidR="006556B9" w:rsidRDefault="003356D9">
      <w:pPr>
        <w:spacing w:after="0" w:line="259" w:lineRule="auto"/>
        <w:ind w:left="400" w:right="0"/>
        <w:jc w:val="left"/>
      </w:pPr>
      <w:r>
        <w:rPr>
          <w:u w:val="single" w:color="000000"/>
        </w:rPr>
        <w:t xml:space="preserve">Percent </w:t>
      </w:r>
      <w:r>
        <w:t xml:space="preserve"> </w:t>
      </w:r>
    </w:p>
    <w:p w14:paraId="509EFF50" w14:textId="77777777" w:rsidR="006556B9" w:rsidRDefault="003356D9">
      <w:pPr>
        <w:numPr>
          <w:ilvl w:val="0"/>
          <w:numId w:val="2"/>
        </w:numPr>
        <w:ind w:right="0" w:hanging="240"/>
      </w:pPr>
      <w:r>
        <w:t xml:space="preserve">92 - 100  </w:t>
      </w:r>
    </w:p>
    <w:p w14:paraId="7EB5909A" w14:textId="77777777" w:rsidR="006556B9" w:rsidRDefault="003356D9">
      <w:pPr>
        <w:numPr>
          <w:ilvl w:val="0"/>
          <w:numId w:val="2"/>
        </w:numPr>
        <w:ind w:right="0" w:hanging="240"/>
      </w:pPr>
      <w:r>
        <w:t xml:space="preserve">85 - 91  </w:t>
      </w:r>
    </w:p>
    <w:p w14:paraId="16795D68" w14:textId="77777777" w:rsidR="006556B9" w:rsidRDefault="003356D9">
      <w:pPr>
        <w:numPr>
          <w:ilvl w:val="0"/>
          <w:numId w:val="2"/>
        </w:numPr>
        <w:spacing w:after="0" w:line="259" w:lineRule="auto"/>
        <w:ind w:right="0" w:hanging="240"/>
      </w:pPr>
      <w:r>
        <w:rPr>
          <w:u w:val="single" w:color="000000"/>
        </w:rPr>
        <w:t xml:space="preserve">80 - 84 </w:t>
      </w:r>
      <w:r>
        <w:t xml:space="preserve"> </w:t>
      </w:r>
    </w:p>
    <w:p w14:paraId="49012331" w14:textId="77777777" w:rsidR="006556B9" w:rsidRDefault="003356D9">
      <w:pPr>
        <w:numPr>
          <w:ilvl w:val="0"/>
          <w:numId w:val="2"/>
        </w:numPr>
        <w:ind w:right="0" w:hanging="240"/>
      </w:pPr>
      <w:r>
        <w:t xml:space="preserve">75 - 79  </w:t>
      </w:r>
    </w:p>
    <w:p w14:paraId="4BAFE26C" w14:textId="77777777" w:rsidR="006556B9" w:rsidRDefault="003356D9">
      <w:pPr>
        <w:ind w:left="400" w:right="0"/>
      </w:pPr>
      <w:r>
        <w:t xml:space="preserve">F 74 &amp; below </w:t>
      </w:r>
    </w:p>
    <w:p w14:paraId="358E17FC" w14:textId="77777777" w:rsidR="006556B9" w:rsidRDefault="003356D9">
      <w:pPr>
        <w:spacing w:after="0" w:line="259" w:lineRule="auto"/>
        <w:ind w:left="405" w:right="0" w:firstLine="0"/>
        <w:jc w:val="left"/>
      </w:pPr>
      <w:r>
        <w:t xml:space="preserve"> </w:t>
      </w:r>
    </w:p>
    <w:tbl>
      <w:tblPr>
        <w:tblStyle w:val="TableGrid"/>
        <w:tblW w:w="2193" w:type="dxa"/>
        <w:tblInd w:w="405" w:type="dxa"/>
        <w:tblLook w:val="04A0" w:firstRow="1" w:lastRow="0" w:firstColumn="1" w:lastColumn="0" w:noHBand="0" w:noVBand="1"/>
      </w:tblPr>
      <w:tblGrid>
        <w:gridCol w:w="1037"/>
        <w:gridCol w:w="1156"/>
      </w:tblGrid>
      <w:tr w:rsidR="006556B9" w14:paraId="51E564F6" w14:textId="77777777">
        <w:trPr>
          <w:trHeight w:val="268"/>
        </w:trPr>
        <w:tc>
          <w:tcPr>
            <w:tcW w:w="1037" w:type="dxa"/>
            <w:tcBorders>
              <w:top w:val="nil"/>
              <w:left w:val="nil"/>
              <w:bottom w:val="nil"/>
              <w:right w:val="nil"/>
            </w:tcBorders>
          </w:tcPr>
          <w:p w14:paraId="273AF4B7" w14:textId="77777777" w:rsidR="006556B9" w:rsidRDefault="003356D9">
            <w:pPr>
              <w:spacing w:after="0" w:line="259" w:lineRule="auto"/>
              <w:ind w:left="0" w:right="0" w:firstLine="0"/>
              <w:jc w:val="left"/>
            </w:pPr>
            <w:r>
              <w:rPr>
                <w:u w:val="single" w:color="000000"/>
              </w:rPr>
              <w:lastRenderedPageBreak/>
              <w:t xml:space="preserve">Points </w:t>
            </w:r>
            <w:r>
              <w:t xml:space="preserve"> </w:t>
            </w:r>
          </w:p>
        </w:tc>
        <w:tc>
          <w:tcPr>
            <w:tcW w:w="1156" w:type="dxa"/>
            <w:tcBorders>
              <w:top w:val="nil"/>
              <w:left w:val="nil"/>
              <w:bottom w:val="nil"/>
              <w:right w:val="nil"/>
            </w:tcBorders>
          </w:tcPr>
          <w:p w14:paraId="1BCAE5FA" w14:textId="77777777" w:rsidR="006556B9" w:rsidRDefault="006556B9">
            <w:pPr>
              <w:spacing w:after="160" w:line="259" w:lineRule="auto"/>
              <w:ind w:left="0" w:right="0" w:firstLine="0"/>
              <w:jc w:val="left"/>
            </w:pPr>
          </w:p>
        </w:tc>
      </w:tr>
      <w:tr w:rsidR="006556B9" w14:paraId="1813CE3F" w14:textId="77777777">
        <w:trPr>
          <w:trHeight w:val="270"/>
        </w:trPr>
        <w:tc>
          <w:tcPr>
            <w:tcW w:w="1037" w:type="dxa"/>
            <w:tcBorders>
              <w:top w:val="nil"/>
              <w:left w:val="nil"/>
              <w:bottom w:val="nil"/>
              <w:right w:val="nil"/>
            </w:tcBorders>
          </w:tcPr>
          <w:p w14:paraId="685F1399" w14:textId="77777777" w:rsidR="006556B9" w:rsidRDefault="003356D9">
            <w:pPr>
              <w:spacing w:after="0" w:line="259" w:lineRule="auto"/>
              <w:ind w:left="0" w:right="0" w:firstLine="0"/>
              <w:jc w:val="left"/>
            </w:pPr>
            <w:r>
              <w:t xml:space="preserve">A   </w:t>
            </w:r>
          </w:p>
        </w:tc>
        <w:tc>
          <w:tcPr>
            <w:tcW w:w="1156" w:type="dxa"/>
            <w:tcBorders>
              <w:top w:val="nil"/>
              <w:left w:val="nil"/>
              <w:bottom w:val="nil"/>
              <w:right w:val="nil"/>
            </w:tcBorders>
          </w:tcPr>
          <w:p w14:paraId="227FB372" w14:textId="77777777" w:rsidR="006556B9" w:rsidRDefault="003356D9">
            <w:pPr>
              <w:spacing w:after="0" w:line="259" w:lineRule="auto"/>
              <w:ind w:left="0" w:right="0" w:firstLine="0"/>
            </w:pPr>
            <w:r>
              <w:t xml:space="preserve">1012-1100  </w:t>
            </w:r>
          </w:p>
        </w:tc>
      </w:tr>
      <w:tr w:rsidR="006556B9" w14:paraId="09578699" w14:textId="77777777">
        <w:trPr>
          <w:trHeight w:val="278"/>
        </w:trPr>
        <w:tc>
          <w:tcPr>
            <w:tcW w:w="1037" w:type="dxa"/>
            <w:tcBorders>
              <w:top w:val="nil"/>
              <w:left w:val="nil"/>
              <w:bottom w:val="nil"/>
              <w:right w:val="nil"/>
            </w:tcBorders>
          </w:tcPr>
          <w:p w14:paraId="4ADBF258" w14:textId="77777777" w:rsidR="006556B9" w:rsidRDefault="003356D9">
            <w:pPr>
              <w:spacing w:after="0" w:line="259" w:lineRule="auto"/>
              <w:ind w:left="0" w:right="0" w:firstLine="0"/>
              <w:jc w:val="left"/>
            </w:pPr>
            <w:r>
              <w:t xml:space="preserve">B   </w:t>
            </w:r>
          </w:p>
        </w:tc>
        <w:tc>
          <w:tcPr>
            <w:tcW w:w="1156" w:type="dxa"/>
            <w:tcBorders>
              <w:top w:val="nil"/>
              <w:left w:val="nil"/>
              <w:bottom w:val="nil"/>
              <w:right w:val="nil"/>
            </w:tcBorders>
          </w:tcPr>
          <w:p w14:paraId="72ED014B" w14:textId="77777777" w:rsidR="006556B9" w:rsidRDefault="003356D9">
            <w:pPr>
              <w:spacing w:after="0" w:line="259" w:lineRule="auto"/>
              <w:ind w:left="0" w:right="0" w:firstLine="0"/>
              <w:jc w:val="left"/>
            </w:pPr>
            <w:r>
              <w:t xml:space="preserve">935-1011  </w:t>
            </w:r>
          </w:p>
        </w:tc>
      </w:tr>
      <w:tr w:rsidR="006556B9" w14:paraId="3C57121D" w14:textId="77777777">
        <w:trPr>
          <w:trHeight w:val="278"/>
        </w:trPr>
        <w:tc>
          <w:tcPr>
            <w:tcW w:w="1037" w:type="dxa"/>
            <w:tcBorders>
              <w:top w:val="nil"/>
              <w:left w:val="nil"/>
              <w:bottom w:val="nil"/>
              <w:right w:val="nil"/>
            </w:tcBorders>
          </w:tcPr>
          <w:p w14:paraId="7DD341B8" w14:textId="77777777" w:rsidR="006556B9" w:rsidRDefault="003356D9">
            <w:pPr>
              <w:spacing w:after="0" w:line="259" w:lineRule="auto"/>
              <w:ind w:left="0" w:right="0" w:firstLine="0"/>
              <w:jc w:val="left"/>
            </w:pPr>
            <w:r>
              <w:t xml:space="preserve">C   </w:t>
            </w:r>
          </w:p>
        </w:tc>
        <w:tc>
          <w:tcPr>
            <w:tcW w:w="1156" w:type="dxa"/>
            <w:tcBorders>
              <w:top w:val="nil"/>
              <w:left w:val="nil"/>
              <w:bottom w:val="nil"/>
              <w:right w:val="nil"/>
            </w:tcBorders>
          </w:tcPr>
          <w:p w14:paraId="2C8D1B24" w14:textId="77777777" w:rsidR="006556B9" w:rsidRDefault="003356D9">
            <w:pPr>
              <w:spacing w:after="0" w:line="259" w:lineRule="auto"/>
              <w:ind w:left="0" w:right="0" w:firstLine="0"/>
              <w:jc w:val="left"/>
            </w:pPr>
            <w:r>
              <w:t xml:space="preserve">880-934  </w:t>
            </w:r>
          </w:p>
        </w:tc>
      </w:tr>
      <w:tr w:rsidR="006556B9" w14:paraId="3C22A49F" w14:textId="77777777">
        <w:trPr>
          <w:trHeight w:val="278"/>
        </w:trPr>
        <w:tc>
          <w:tcPr>
            <w:tcW w:w="1037" w:type="dxa"/>
            <w:tcBorders>
              <w:top w:val="nil"/>
              <w:left w:val="nil"/>
              <w:bottom w:val="nil"/>
              <w:right w:val="nil"/>
            </w:tcBorders>
          </w:tcPr>
          <w:p w14:paraId="735EBACC" w14:textId="77777777" w:rsidR="006556B9" w:rsidRDefault="003356D9">
            <w:pPr>
              <w:spacing w:after="0" w:line="259" w:lineRule="auto"/>
              <w:ind w:left="0" w:right="0" w:firstLine="0"/>
              <w:jc w:val="left"/>
            </w:pPr>
            <w:r>
              <w:t xml:space="preserve">D   </w:t>
            </w:r>
          </w:p>
        </w:tc>
        <w:tc>
          <w:tcPr>
            <w:tcW w:w="1156" w:type="dxa"/>
            <w:tcBorders>
              <w:top w:val="nil"/>
              <w:left w:val="nil"/>
              <w:bottom w:val="nil"/>
              <w:right w:val="nil"/>
            </w:tcBorders>
          </w:tcPr>
          <w:p w14:paraId="14312344" w14:textId="77777777" w:rsidR="006556B9" w:rsidRDefault="003356D9">
            <w:pPr>
              <w:spacing w:after="0" w:line="259" w:lineRule="auto"/>
              <w:ind w:left="0" w:right="0" w:firstLine="0"/>
              <w:jc w:val="left"/>
            </w:pPr>
            <w:r>
              <w:t xml:space="preserve">825-879  </w:t>
            </w:r>
          </w:p>
        </w:tc>
      </w:tr>
      <w:tr w:rsidR="006556B9" w14:paraId="3A8FAD0C" w14:textId="77777777">
        <w:trPr>
          <w:trHeight w:val="275"/>
        </w:trPr>
        <w:tc>
          <w:tcPr>
            <w:tcW w:w="1037" w:type="dxa"/>
            <w:tcBorders>
              <w:top w:val="nil"/>
              <w:left w:val="nil"/>
              <w:bottom w:val="nil"/>
              <w:right w:val="nil"/>
            </w:tcBorders>
          </w:tcPr>
          <w:p w14:paraId="18123517" w14:textId="77777777" w:rsidR="006556B9" w:rsidRDefault="003356D9">
            <w:pPr>
              <w:spacing w:after="0" w:line="259" w:lineRule="auto"/>
              <w:ind w:left="0" w:right="0" w:firstLine="0"/>
              <w:jc w:val="left"/>
            </w:pPr>
            <w:r>
              <w:t xml:space="preserve">F   </w:t>
            </w:r>
          </w:p>
        </w:tc>
        <w:tc>
          <w:tcPr>
            <w:tcW w:w="1156" w:type="dxa"/>
            <w:tcBorders>
              <w:top w:val="nil"/>
              <w:left w:val="nil"/>
              <w:bottom w:val="nil"/>
              <w:right w:val="nil"/>
            </w:tcBorders>
          </w:tcPr>
          <w:p w14:paraId="0D8B7838" w14:textId="77777777" w:rsidR="006556B9" w:rsidRDefault="003356D9">
            <w:pPr>
              <w:spacing w:after="0" w:line="259" w:lineRule="auto"/>
              <w:ind w:left="0" w:right="0" w:firstLine="0"/>
              <w:jc w:val="left"/>
            </w:pPr>
            <w:r>
              <w:t xml:space="preserve">&lt; 824 </w:t>
            </w:r>
          </w:p>
        </w:tc>
      </w:tr>
    </w:tbl>
    <w:p w14:paraId="34EE81BF" w14:textId="77777777" w:rsidR="006556B9" w:rsidRDefault="003356D9">
      <w:pPr>
        <w:spacing w:after="0" w:line="259" w:lineRule="auto"/>
        <w:ind w:left="405" w:right="0" w:firstLine="0"/>
        <w:jc w:val="left"/>
      </w:pPr>
      <w:r>
        <w:t xml:space="preserve"> </w:t>
      </w:r>
    </w:p>
    <w:p w14:paraId="3CF454CD" w14:textId="77777777" w:rsidR="006556B9" w:rsidRDefault="003356D9">
      <w:pPr>
        <w:spacing w:after="0" w:line="259" w:lineRule="auto"/>
        <w:ind w:left="106" w:right="0" w:firstLine="0"/>
        <w:jc w:val="left"/>
      </w:pPr>
      <w:r>
        <w:rPr>
          <w:b/>
        </w:rPr>
        <w:t xml:space="preserve"> </w:t>
      </w:r>
    </w:p>
    <w:p w14:paraId="04662334" w14:textId="77777777" w:rsidR="006556B9" w:rsidRDefault="003356D9">
      <w:pPr>
        <w:spacing w:after="0" w:line="238" w:lineRule="auto"/>
        <w:ind w:left="405"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11311C9" wp14:editId="739E0809">
                <wp:simplePos x="0" y="0"/>
                <wp:positionH relativeFrom="column">
                  <wp:posOffset>6017896</wp:posOffset>
                </wp:positionH>
                <wp:positionV relativeFrom="paragraph">
                  <wp:posOffset>-7404</wp:posOffset>
                </wp:positionV>
                <wp:extent cx="371793" cy="171767"/>
                <wp:effectExtent l="0" t="0" r="0" b="0"/>
                <wp:wrapNone/>
                <wp:docPr id="26964" name="Group 26964"/>
                <wp:cNvGraphicFramePr/>
                <a:graphic xmlns:a="http://schemas.openxmlformats.org/drawingml/2006/main">
                  <a:graphicData uri="http://schemas.microsoft.com/office/word/2010/wordprocessingGroup">
                    <wpg:wgp>
                      <wpg:cNvGrpSpPr/>
                      <wpg:grpSpPr>
                        <a:xfrm>
                          <a:off x="0" y="0"/>
                          <a:ext cx="371793" cy="171767"/>
                          <a:chOff x="0" y="0"/>
                          <a:chExt cx="371793" cy="171767"/>
                        </a:xfrm>
                      </wpg:grpSpPr>
                      <wps:wsp>
                        <wps:cNvPr id="31374" name="Shape 31374"/>
                        <wps:cNvSpPr/>
                        <wps:spPr>
                          <a:xfrm>
                            <a:off x="0" y="0"/>
                            <a:ext cx="371793" cy="171767"/>
                          </a:xfrm>
                          <a:custGeom>
                            <a:avLst/>
                            <a:gdLst/>
                            <a:ahLst/>
                            <a:cxnLst/>
                            <a:rect l="0" t="0" r="0" b="0"/>
                            <a:pathLst>
                              <a:path w="371793" h="171767">
                                <a:moveTo>
                                  <a:pt x="0" y="0"/>
                                </a:moveTo>
                                <a:lnTo>
                                  <a:pt x="371793" y="0"/>
                                </a:lnTo>
                                <a:lnTo>
                                  <a:pt x="371793" y="171767"/>
                                </a:lnTo>
                                <a:lnTo>
                                  <a:pt x="0" y="17176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w:pict w14:anchorId="40DDDB45">
              <v:group id="Group 26964" style="width:29.275pt;height:13.525pt;position:absolute;z-index:-2147483521;mso-position-horizontal-relative:text;mso-position-horizontal:absolute;margin-left:473.85pt;mso-position-vertical-relative:text;margin-top:-0.583069pt;" coordsize="3717,1717">
                <v:shape id="Shape 31375" style="position:absolute;width:3717;height:1717;left:0;top:0;" coordsize="371793,171767" path="m0,0l371793,0l371793,171767l0,171767l0,0">
                  <v:stroke on="false" weight="0pt" color="#000000" opacity="0" miterlimit="10" joinstyle="miter" endcap="flat"/>
                  <v:fill on="true" color="#ffff0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0A72E12" wp14:editId="789F121F">
                <wp:simplePos x="0" y="0"/>
                <wp:positionH relativeFrom="column">
                  <wp:posOffset>257492</wp:posOffset>
                </wp:positionH>
                <wp:positionV relativeFrom="paragraph">
                  <wp:posOffset>164299</wp:posOffset>
                </wp:positionV>
                <wp:extent cx="6027420" cy="524574"/>
                <wp:effectExtent l="0" t="0" r="0" b="0"/>
                <wp:wrapNone/>
                <wp:docPr id="26965" name="Group 26965"/>
                <wp:cNvGraphicFramePr/>
                <a:graphic xmlns:a="http://schemas.openxmlformats.org/drawingml/2006/main">
                  <a:graphicData uri="http://schemas.microsoft.com/office/word/2010/wordprocessingGroup">
                    <wpg:wgp>
                      <wpg:cNvGrpSpPr/>
                      <wpg:grpSpPr>
                        <a:xfrm>
                          <a:off x="0" y="0"/>
                          <a:ext cx="6027420" cy="524574"/>
                          <a:chOff x="0" y="0"/>
                          <a:chExt cx="6027420" cy="524574"/>
                        </a:xfrm>
                      </wpg:grpSpPr>
                      <wps:wsp>
                        <wps:cNvPr id="31376" name="Shape 31376"/>
                        <wps:cNvSpPr/>
                        <wps:spPr>
                          <a:xfrm>
                            <a:off x="0" y="0"/>
                            <a:ext cx="6027420" cy="181293"/>
                          </a:xfrm>
                          <a:custGeom>
                            <a:avLst/>
                            <a:gdLst/>
                            <a:ahLst/>
                            <a:cxnLst/>
                            <a:rect l="0" t="0" r="0" b="0"/>
                            <a:pathLst>
                              <a:path w="6027420" h="181293">
                                <a:moveTo>
                                  <a:pt x="0" y="0"/>
                                </a:moveTo>
                                <a:lnTo>
                                  <a:pt x="6027420" y="0"/>
                                </a:lnTo>
                                <a:lnTo>
                                  <a:pt x="6027420" y="181293"/>
                                </a:lnTo>
                                <a:lnTo>
                                  <a:pt x="0" y="1812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77" name="Shape 31377"/>
                        <wps:cNvSpPr/>
                        <wps:spPr>
                          <a:xfrm>
                            <a:off x="0" y="181293"/>
                            <a:ext cx="5970016" cy="171450"/>
                          </a:xfrm>
                          <a:custGeom>
                            <a:avLst/>
                            <a:gdLst/>
                            <a:ahLst/>
                            <a:cxnLst/>
                            <a:rect l="0" t="0" r="0" b="0"/>
                            <a:pathLst>
                              <a:path w="5970016" h="171450">
                                <a:moveTo>
                                  <a:pt x="0" y="0"/>
                                </a:moveTo>
                                <a:lnTo>
                                  <a:pt x="5970016" y="0"/>
                                </a:lnTo>
                                <a:lnTo>
                                  <a:pt x="5970016" y="171450"/>
                                </a:lnTo>
                                <a:lnTo>
                                  <a:pt x="0" y="1714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78" name="Shape 31378"/>
                        <wps:cNvSpPr/>
                        <wps:spPr>
                          <a:xfrm>
                            <a:off x="0" y="352806"/>
                            <a:ext cx="4377309" cy="171768"/>
                          </a:xfrm>
                          <a:custGeom>
                            <a:avLst/>
                            <a:gdLst/>
                            <a:ahLst/>
                            <a:cxnLst/>
                            <a:rect l="0" t="0" r="0" b="0"/>
                            <a:pathLst>
                              <a:path w="4377309" h="171768">
                                <a:moveTo>
                                  <a:pt x="0" y="0"/>
                                </a:moveTo>
                                <a:lnTo>
                                  <a:pt x="4377309" y="0"/>
                                </a:lnTo>
                                <a:lnTo>
                                  <a:pt x="4377309" y="171768"/>
                                </a:lnTo>
                                <a:lnTo>
                                  <a:pt x="0" y="17176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w:pict w14:anchorId="647547A1">
              <v:group id="Group 26965" style="width:474.6pt;height:41.3051pt;position:absolute;z-index:-2147483483;mso-position-horizontal-relative:text;mso-position-horizontal:absolute;margin-left:20.275pt;mso-position-vertical-relative:text;margin-top:12.9369pt;" coordsize="60274,5245">
                <v:shape id="Shape 31379" style="position:absolute;width:60274;height:1812;left:0;top:0;" coordsize="6027420,181293" path="m0,0l6027420,0l6027420,181293l0,181293l0,0">
                  <v:stroke on="false" weight="0pt" color="#000000" opacity="0" miterlimit="10" joinstyle="miter" endcap="flat"/>
                  <v:fill on="true" color="#ffff00"/>
                </v:shape>
                <v:shape id="Shape 31380" style="position:absolute;width:59700;height:1714;left:0;top:1812;" coordsize="5970016,171450" path="m0,0l5970016,0l5970016,171450l0,171450l0,0">
                  <v:stroke on="false" weight="0pt" color="#000000" opacity="0" miterlimit="10" joinstyle="miter" endcap="flat"/>
                  <v:fill on="true" color="#ffff00"/>
                </v:shape>
                <v:shape id="Shape 31381" style="position:absolute;width:43773;height:1717;left:0;top:3528;" coordsize="4377309,171768" path="m0,0l4377309,0l4377309,171768l0,171768l0,0">
                  <v:stroke on="false" weight="0pt" color="#000000" opacity="0" miterlimit="10" joinstyle="miter" endcap="flat"/>
                  <v:fill on="true" color="#ffff00"/>
                </v:shape>
              </v:group>
            </w:pict>
          </mc:Fallback>
        </mc:AlternateContent>
      </w:r>
      <w:r>
        <w:t xml:space="preserve">*A grade of C or better constitutes a passing grade in the Funeral Service Education program. </w:t>
      </w:r>
      <w:r>
        <w:rPr>
          <w:b/>
          <w:u w:val="single" w:color="000000"/>
        </w:rPr>
        <w:t>Final Exam grades must be 75% or higher to pass the class, regardless of the weighted calculation determined. If a student has a weighted grade of 80% or higher and does not receive a final exam grade above 75%, the student will receive an "F" in the class.</w:t>
      </w:r>
      <w:r>
        <w:t xml:space="preserve"> </w:t>
      </w:r>
    </w:p>
    <w:p w14:paraId="5D61367D" w14:textId="77777777" w:rsidR="006556B9" w:rsidRDefault="003356D9">
      <w:pPr>
        <w:spacing w:after="0" w:line="259" w:lineRule="auto"/>
        <w:ind w:left="0" w:right="0" w:firstLine="0"/>
        <w:jc w:val="left"/>
      </w:pPr>
      <w:r>
        <w:t xml:space="preserve"> </w:t>
      </w:r>
    </w:p>
    <w:p w14:paraId="757446E1" w14:textId="77777777" w:rsidR="006556B9" w:rsidRDefault="003356D9">
      <w:pPr>
        <w:spacing w:after="0" w:line="259" w:lineRule="auto"/>
        <w:ind w:left="0" w:right="0" w:firstLine="0"/>
        <w:jc w:val="left"/>
      </w:pPr>
      <w:r>
        <w:rPr>
          <w:color w:val="FF0000"/>
        </w:rPr>
        <w:t xml:space="preserve"> </w:t>
      </w:r>
    </w:p>
    <w:p w14:paraId="08D00E0B" w14:textId="28B5C27E" w:rsidR="006556B9" w:rsidRDefault="003356D9" w:rsidP="397B94E0">
      <w:pPr>
        <w:spacing w:after="13" w:line="233" w:lineRule="auto"/>
        <w:ind w:left="101" w:right="226"/>
        <w:jc w:val="left"/>
        <w:rPr>
          <w:i/>
          <w:iCs/>
          <w:lang w:val="en-US"/>
        </w:rPr>
      </w:pPr>
      <w:r w:rsidRPr="397B94E0">
        <w:rPr>
          <w:b/>
          <w:bCs/>
          <w:lang w:val="en-US"/>
        </w:rPr>
        <w:t xml:space="preserve">Required Instructional Materials: </w:t>
      </w:r>
      <w:r w:rsidRPr="397B94E0">
        <w:rPr>
          <w:i/>
          <w:iCs/>
          <w:lang w:val="en-US"/>
        </w:rPr>
        <w:t xml:space="preserve">Funeral Service Law in the United States; A Guide for Funeral Service Students 2nd </w:t>
      </w:r>
      <w:r w:rsidR="00B65269" w:rsidRPr="397B94E0">
        <w:rPr>
          <w:i/>
          <w:iCs/>
          <w:lang w:val="en-US"/>
        </w:rPr>
        <w:t>Edition.</w:t>
      </w:r>
      <w:r w:rsidRPr="397B94E0">
        <w:rPr>
          <w:i/>
          <w:iCs/>
          <w:lang w:val="en-US"/>
        </w:rPr>
        <w:t xml:space="preserve">  </w:t>
      </w:r>
    </w:p>
    <w:p w14:paraId="30B7697B" w14:textId="77777777" w:rsidR="006556B9" w:rsidRDefault="003356D9">
      <w:pPr>
        <w:spacing w:after="0" w:line="259" w:lineRule="auto"/>
        <w:ind w:left="106" w:right="0" w:firstLine="0"/>
        <w:jc w:val="left"/>
      </w:pPr>
      <w:r>
        <w:rPr>
          <w:b/>
        </w:rPr>
        <w:t xml:space="preserve"> </w:t>
      </w:r>
    </w:p>
    <w:p w14:paraId="075650FB" w14:textId="77777777" w:rsidR="006556B9" w:rsidRDefault="003356D9">
      <w:pPr>
        <w:tabs>
          <w:tab w:val="center" w:pos="3288"/>
          <w:tab w:val="center" w:pos="7547"/>
        </w:tabs>
        <w:spacing w:after="0" w:line="259" w:lineRule="auto"/>
        <w:ind w:left="0" w:right="0" w:firstLine="0"/>
        <w:jc w:val="left"/>
      </w:pPr>
      <w:r>
        <w:rPr>
          <w:b/>
        </w:rPr>
        <w:t>Publisher</w:t>
      </w:r>
      <w:proofErr w:type="gramStart"/>
      <w:r>
        <w:rPr>
          <w:b/>
        </w:rPr>
        <w:t xml:space="preserve">: </w:t>
      </w:r>
      <w:r>
        <w:rPr>
          <w:b/>
        </w:rPr>
        <w:tab/>
        <w:t>Hudson</w:t>
      </w:r>
      <w:proofErr w:type="gramEnd"/>
      <w:r>
        <w:rPr>
          <w:b/>
        </w:rPr>
        <w:t xml:space="preserve"> Valley Professional Services </w:t>
      </w:r>
      <w:r>
        <w:rPr>
          <w:b/>
        </w:rPr>
        <w:tab/>
        <w:t>ISBN Number: 978-1-736-6101-1-4</w:t>
      </w:r>
      <w:r>
        <w:t xml:space="preserve"> </w:t>
      </w:r>
    </w:p>
    <w:p w14:paraId="156D50A1" w14:textId="77777777" w:rsidR="006556B9" w:rsidRDefault="003356D9">
      <w:pPr>
        <w:spacing w:after="0" w:line="259" w:lineRule="auto"/>
        <w:ind w:left="0" w:right="0" w:firstLine="0"/>
        <w:jc w:val="left"/>
      </w:pPr>
      <w:r>
        <w:rPr>
          <w:b/>
        </w:rPr>
        <w:t xml:space="preserve"> </w:t>
      </w:r>
    </w:p>
    <w:p w14:paraId="1DBAE0BF" w14:textId="77777777" w:rsidR="006556B9" w:rsidRDefault="003356D9">
      <w:pPr>
        <w:spacing w:after="0" w:line="259" w:lineRule="auto"/>
        <w:ind w:left="101" w:right="0"/>
        <w:jc w:val="left"/>
      </w:pPr>
      <w:r>
        <w:rPr>
          <w:b/>
        </w:rPr>
        <w:t>Optional Instructional Materials</w:t>
      </w:r>
      <w:proofErr w:type="gramStart"/>
      <w:r>
        <w:rPr>
          <w:b/>
        </w:rPr>
        <w:t xml:space="preserve">: </w:t>
      </w:r>
      <w:r>
        <w:rPr>
          <w:color w:val="FF0000"/>
        </w:rPr>
        <w:t xml:space="preserve"> </w:t>
      </w:r>
      <w:r>
        <w:t>None</w:t>
      </w:r>
      <w:proofErr w:type="gramEnd"/>
      <w:r>
        <w:rPr>
          <w:color w:val="FF0000"/>
        </w:rPr>
        <w:t xml:space="preserve"> </w:t>
      </w:r>
    </w:p>
    <w:p w14:paraId="254CB1F7" w14:textId="0FD57FCA" w:rsidR="006556B9" w:rsidRDefault="003356D9">
      <w:pPr>
        <w:ind w:right="0"/>
      </w:pPr>
      <w:r>
        <w:t xml:space="preserve">Appropriate readings will be supplied </w:t>
      </w:r>
      <w:r w:rsidR="00B65269">
        <w:t>on</w:t>
      </w:r>
      <w:r>
        <w:t xml:space="preserve"> Blackboard and through independent research.</w:t>
      </w:r>
      <w:r>
        <w:rPr>
          <w:b/>
        </w:rPr>
        <w:t xml:space="preserve"> </w:t>
      </w:r>
    </w:p>
    <w:p w14:paraId="0A541B83" w14:textId="77777777" w:rsidR="006556B9" w:rsidRDefault="003356D9">
      <w:pPr>
        <w:spacing w:after="0" w:line="259" w:lineRule="auto"/>
        <w:ind w:left="106" w:right="0" w:firstLine="0"/>
        <w:jc w:val="left"/>
      </w:pPr>
      <w:r>
        <w:t xml:space="preserve"> </w:t>
      </w:r>
    </w:p>
    <w:p w14:paraId="57B02EB4" w14:textId="77777777" w:rsidR="006556B9" w:rsidRDefault="003356D9">
      <w:pPr>
        <w:spacing w:after="6" w:line="237" w:lineRule="auto"/>
        <w:ind w:left="400" w:right="433"/>
        <w:jc w:val="left"/>
      </w:pPr>
      <w:proofErr w:type="gramStart"/>
      <w:r>
        <w:t>Need</w:t>
      </w:r>
      <w:proofErr w:type="gramEnd"/>
      <w:r>
        <w:t xml:space="preserve"> library resources but do not know where to start? Ask a librarian! Research help is available in person at the Charlie and Helen Hampton Library Reference Desk, by phone at 903-434-8151, or by emailing the Director of Library Services, Ron Bowden, at rbowden@ntcc.edu. The library's website,</w:t>
      </w:r>
      <w:hyperlink r:id="rId14">
        <w:r>
          <w:t xml:space="preserve"> </w:t>
        </w:r>
      </w:hyperlink>
      <w:hyperlink r:id="rId15">
        <w:r>
          <w:t>www.ntcc.edu/library,</w:t>
        </w:r>
      </w:hyperlink>
      <w:hyperlink r:id="rId16">
        <w:r>
          <w:t xml:space="preserve"> </w:t>
        </w:r>
      </w:hyperlink>
      <w:r>
        <w:t xml:space="preserve">offers access to over 80 databases (including an eBook collection and a streaming video collection), a citation style guide, tutorials, and a link to their online catalog. The Funeral Service Education's library guide can be accessed by going to </w:t>
      </w:r>
      <w:hyperlink r:id="rId17">
        <w:r>
          <w:rPr>
            <w:color w:val="0000FF"/>
            <w:u w:val="single" w:color="0000FF"/>
          </w:rPr>
          <w:t>https://libguides.ntcc.edu/c.php?g=634483</w:t>
        </w:r>
      </w:hyperlink>
      <w:hyperlink r:id="rId18">
        <w:r>
          <w:t>.</w:t>
        </w:r>
      </w:hyperlink>
      <w:r>
        <w:t xml:space="preserve"> </w:t>
      </w:r>
    </w:p>
    <w:p w14:paraId="1CFC9F7C" w14:textId="77777777" w:rsidR="006556B9" w:rsidRDefault="003356D9">
      <w:pPr>
        <w:spacing w:after="0" w:line="259" w:lineRule="auto"/>
        <w:ind w:left="106" w:right="0" w:firstLine="0"/>
        <w:jc w:val="left"/>
      </w:pPr>
      <w:r>
        <w:rPr>
          <w:color w:val="FF0000"/>
        </w:rPr>
        <w:t xml:space="preserve"> </w:t>
      </w:r>
    </w:p>
    <w:p w14:paraId="227F27B3" w14:textId="77777777" w:rsidR="006556B9" w:rsidRDefault="003356D9">
      <w:pPr>
        <w:spacing w:after="0" w:line="259" w:lineRule="auto"/>
        <w:ind w:left="106" w:right="0" w:firstLine="0"/>
        <w:jc w:val="left"/>
      </w:pPr>
      <w:r>
        <w:t xml:space="preserve"> </w:t>
      </w:r>
    </w:p>
    <w:p w14:paraId="0322B4BB" w14:textId="77777777" w:rsidR="006556B9" w:rsidRDefault="003356D9">
      <w:pPr>
        <w:spacing w:after="0" w:line="259" w:lineRule="auto"/>
        <w:ind w:left="101" w:right="0"/>
        <w:jc w:val="left"/>
      </w:pPr>
      <w:r>
        <w:rPr>
          <w:b/>
        </w:rPr>
        <w:t xml:space="preserve">Minimum Technology Requirements: </w:t>
      </w:r>
      <w:r>
        <w:rPr>
          <w:color w:val="FF0000"/>
        </w:rPr>
        <w:t xml:space="preserve"> </w:t>
      </w:r>
    </w:p>
    <w:p w14:paraId="657C0DF9" w14:textId="77777777" w:rsidR="006556B9" w:rsidRDefault="003356D9">
      <w:pPr>
        <w:numPr>
          <w:ilvl w:val="0"/>
          <w:numId w:val="3"/>
        </w:numPr>
        <w:ind w:right="0" w:hanging="361"/>
      </w:pPr>
      <w:r>
        <w:t xml:space="preserve">Regular (daily) access to high-speed internet via computer access </w:t>
      </w:r>
    </w:p>
    <w:p w14:paraId="6330F175" w14:textId="77777777" w:rsidR="006556B9" w:rsidRDefault="003356D9">
      <w:pPr>
        <w:numPr>
          <w:ilvl w:val="0"/>
          <w:numId w:val="3"/>
        </w:numPr>
        <w:ind w:right="0" w:hanging="361"/>
      </w:pPr>
      <w:proofErr w:type="spellStart"/>
      <w:r w:rsidRPr="397B94E0">
        <w:rPr>
          <w:lang w:val="en-US"/>
        </w:rPr>
        <w:t>Respondus</w:t>
      </w:r>
      <w:proofErr w:type="spellEnd"/>
      <w:r w:rsidRPr="397B94E0">
        <w:rPr>
          <w:lang w:val="en-US"/>
        </w:rPr>
        <w:t xml:space="preserve"> Web Monitor ($15), you will register for this in the "Start Course Here" folder </w:t>
      </w:r>
    </w:p>
    <w:p w14:paraId="67AC0AD7" w14:textId="77777777" w:rsidR="006556B9" w:rsidRDefault="003356D9">
      <w:pPr>
        <w:numPr>
          <w:ilvl w:val="0"/>
          <w:numId w:val="3"/>
        </w:numPr>
        <w:ind w:right="0" w:hanging="361"/>
      </w:pPr>
      <w:r w:rsidRPr="397B94E0">
        <w:rPr>
          <w:lang w:val="en-US"/>
        </w:rPr>
        <w:t xml:space="preserve">Wired Webcam with microphone (for monitored test-taking and recording projects) </w:t>
      </w:r>
    </w:p>
    <w:p w14:paraId="4E28C52D" w14:textId="77777777" w:rsidR="006556B9" w:rsidRDefault="003356D9">
      <w:pPr>
        <w:numPr>
          <w:ilvl w:val="0"/>
          <w:numId w:val="3"/>
        </w:numPr>
        <w:ind w:right="0" w:hanging="361"/>
      </w:pPr>
      <w:r>
        <w:t xml:space="preserve">Word processing software (Word) and presentation software (PowerPoint) </w:t>
      </w:r>
    </w:p>
    <w:p w14:paraId="0D213ED8" w14:textId="77777777" w:rsidR="006556B9" w:rsidRDefault="003356D9">
      <w:pPr>
        <w:numPr>
          <w:ilvl w:val="0"/>
          <w:numId w:val="3"/>
        </w:numPr>
        <w:ind w:right="0" w:hanging="361"/>
      </w:pPr>
      <w:r>
        <w:t xml:space="preserve">Document scanning capability </w:t>
      </w:r>
    </w:p>
    <w:p w14:paraId="4F74A2BC" w14:textId="77777777" w:rsidR="006556B9" w:rsidRDefault="003356D9">
      <w:pPr>
        <w:numPr>
          <w:ilvl w:val="0"/>
          <w:numId w:val="3"/>
        </w:numPr>
        <w:ind w:right="0" w:hanging="361"/>
      </w:pPr>
      <w:r w:rsidRPr="4B1A7BCE">
        <w:rPr>
          <w:lang w:val="en-US"/>
        </w:rPr>
        <w:t xml:space="preserve">Windows laptops, PC, or MacBooks are acceptable. Chromebooks, Tablets, or iPads are incompatible with the learning management system and will not allow full utilization of resources in the course. </w:t>
      </w:r>
    </w:p>
    <w:p w14:paraId="4893DDF6" w14:textId="77777777" w:rsidR="006556B9" w:rsidRDefault="003356D9">
      <w:pPr>
        <w:spacing w:after="0" w:line="259" w:lineRule="auto"/>
        <w:ind w:left="106" w:right="0" w:firstLine="0"/>
        <w:jc w:val="left"/>
      </w:pPr>
      <w:r>
        <w:rPr>
          <w:color w:val="FF0000"/>
        </w:rPr>
        <w:t xml:space="preserve"> </w:t>
      </w:r>
    </w:p>
    <w:p w14:paraId="6BB71423" w14:textId="77777777" w:rsidR="006556B9" w:rsidRDefault="003356D9">
      <w:pPr>
        <w:spacing w:after="0" w:line="259" w:lineRule="auto"/>
        <w:ind w:left="0" w:right="0" w:firstLine="0"/>
        <w:jc w:val="left"/>
      </w:pPr>
      <w:r>
        <w:t xml:space="preserve"> </w:t>
      </w:r>
    </w:p>
    <w:p w14:paraId="698C6086" w14:textId="77777777" w:rsidR="006556B9" w:rsidRDefault="003356D9">
      <w:pPr>
        <w:spacing w:after="0" w:line="259" w:lineRule="auto"/>
        <w:ind w:left="106" w:right="0" w:firstLine="0"/>
        <w:jc w:val="left"/>
      </w:pPr>
      <w:r>
        <w:rPr>
          <w:b/>
        </w:rPr>
        <w:t xml:space="preserve"> </w:t>
      </w:r>
    </w:p>
    <w:p w14:paraId="0A9269E1" w14:textId="77777777" w:rsidR="009C6C70" w:rsidRDefault="003356D9">
      <w:pPr>
        <w:spacing w:after="0" w:line="259" w:lineRule="auto"/>
        <w:ind w:left="101" w:right="0"/>
        <w:jc w:val="left"/>
        <w:rPr>
          <w:color w:val="FF0000"/>
        </w:rPr>
      </w:pPr>
      <w:r>
        <w:rPr>
          <w:b/>
        </w:rPr>
        <w:t>Required Computer Literacy Skills</w:t>
      </w:r>
      <w:r>
        <w:t>:</w:t>
      </w:r>
      <w:r>
        <w:rPr>
          <w:color w:val="FF0000"/>
        </w:rPr>
        <w:t xml:space="preserve"> </w:t>
      </w:r>
    </w:p>
    <w:p w14:paraId="17A41791" w14:textId="77777777" w:rsidR="009C6C70" w:rsidRDefault="003356D9" w:rsidP="009C6C70">
      <w:pPr>
        <w:pStyle w:val="Heading1"/>
        <w:ind w:left="392"/>
        <w:rPr>
          <w:b w:val="0"/>
          <w:bCs w:val="0"/>
        </w:rPr>
      </w:pPr>
      <w:r>
        <w:rPr>
          <w:color w:val="FF0000"/>
        </w:rPr>
        <w:t xml:space="preserve"> </w:t>
      </w:r>
      <w:r w:rsidR="009C6C70" w:rsidRPr="7BB2F65D">
        <w:rPr>
          <w:b w:val="0"/>
          <w:bCs w:val="0"/>
        </w:rPr>
        <w:t>Students are expected to have reliable access to a computer and be proficient in the following technology skills:</w:t>
      </w:r>
    </w:p>
    <w:p w14:paraId="0D28E4BB" w14:textId="77777777" w:rsidR="009C6C70" w:rsidRDefault="009C6C70" w:rsidP="009C6C70">
      <w:pPr>
        <w:pStyle w:val="Heading1"/>
        <w:numPr>
          <w:ilvl w:val="0"/>
          <w:numId w:val="6"/>
        </w:numPr>
        <w:ind w:left="752"/>
        <w:rPr>
          <w:b w:val="0"/>
          <w:bCs w:val="0"/>
        </w:rPr>
      </w:pPr>
      <w:r w:rsidRPr="7BB2F65D">
        <w:rPr>
          <w:b w:val="0"/>
          <w:bCs w:val="0"/>
        </w:rPr>
        <w:lastRenderedPageBreak/>
        <w:t>Using Microsoft Word, Excel, and PowerPoint</w:t>
      </w:r>
    </w:p>
    <w:p w14:paraId="74DB7F3F" w14:textId="77777777" w:rsidR="009C6C70" w:rsidRDefault="009C6C70" w:rsidP="009C6C70">
      <w:pPr>
        <w:pStyle w:val="Heading1"/>
        <w:numPr>
          <w:ilvl w:val="0"/>
          <w:numId w:val="6"/>
        </w:numPr>
        <w:ind w:left="752"/>
        <w:rPr>
          <w:b w:val="0"/>
          <w:bCs w:val="0"/>
        </w:rPr>
      </w:pPr>
      <w:r w:rsidRPr="7BB2F65D">
        <w:rPr>
          <w:b w:val="0"/>
          <w:bCs w:val="0"/>
        </w:rPr>
        <w:t>Using Adobe software (Reader, Acrobat, or other commonly required programs)</w:t>
      </w:r>
    </w:p>
    <w:p w14:paraId="23AD7F43" w14:textId="77777777" w:rsidR="009C6C70" w:rsidRDefault="009C6C70" w:rsidP="009C6C70">
      <w:pPr>
        <w:pStyle w:val="Heading1"/>
        <w:numPr>
          <w:ilvl w:val="0"/>
          <w:numId w:val="6"/>
        </w:numPr>
        <w:ind w:left="752"/>
        <w:rPr>
          <w:b w:val="0"/>
          <w:bCs w:val="0"/>
        </w:rPr>
      </w:pPr>
      <w:r w:rsidRPr="7BB2F65D">
        <w:rPr>
          <w:b w:val="0"/>
          <w:bCs w:val="0"/>
        </w:rPr>
        <w:t>Attaching and submitting documents in standard file formats</w:t>
      </w:r>
    </w:p>
    <w:p w14:paraId="51F7EC0E" w14:textId="77777777" w:rsidR="009C6C70" w:rsidRDefault="009C6C70" w:rsidP="009C6C70">
      <w:pPr>
        <w:pStyle w:val="Heading1"/>
        <w:numPr>
          <w:ilvl w:val="0"/>
          <w:numId w:val="6"/>
        </w:numPr>
        <w:ind w:left="752"/>
        <w:rPr>
          <w:b w:val="0"/>
          <w:bCs w:val="0"/>
        </w:rPr>
      </w:pPr>
      <w:r w:rsidRPr="7BB2F65D">
        <w:rPr>
          <w:b w:val="0"/>
          <w:bCs w:val="0"/>
        </w:rPr>
        <w:t>Accessing and utilizing online programs, including Blackboard and textbook support websites</w:t>
      </w:r>
    </w:p>
    <w:p w14:paraId="2F27B033" w14:textId="77777777" w:rsidR="009C6C70" w:rsidRDefault="009C6C70" w:rsidP="009C6C70">
      <w:pPr>
        <w:pStyle w:val="Heading1"/>
        <w:numPr>
          <w:ilvl w:val="0"/>
          <w:numId w:val="6"/>
        </w:numPr>
        <w:ind w:left="752"/>
        <w:rPr>
          <w:b w:val="0"/>
          <w:bCs w:val="0"/>
        </w:rPr>
      </w:pPr>
      <w:r w:rsidRPr="7BB2F65D">
        <w:rPr>
          <w:b w:val="0"/>
          <w:bCs w:val="0"/>
        </w:rPr>
        <w:t>Navigating the internet and performing database searches for academic articles</w:t>
      </w:r>
    </w:p>
    <w:p w14:paraId="209F6993" w14:textId="77777777" w:rsidR="009C6C70" w:rsidRDefault="009C6C70" w:rsidP="009C6C70">
      <w:pPr>
        <w:pStyle w:val="Heading1"/>
        <w:ind w:left="392"/>
        <w:rPr>
          <w:b w:val="0"/>
          <w:bCs w:val="0"/>
        </w:rPr>
      </w:pPr>
      <w:proofErr w:type="gramStart"/>
      <w:r w:rsidRPr="328426AB">
        <w:rPr>
          <w:b w:val="0"/>
          <w:bCs w:val="0"/>
        </w:rPr>
        <w:t>when</w:t>
      </w:r>
      <w:proofErr w:type="gramEnd"/>
      <w:r w:rsidRPr="328426AB">
        <w:rPr>
          <w:b w:val="0"/>
          <w:bCs w:val="0"/>
        </w:rPr>
        <w:t xml:space="preserve"> available, automated classroom recording technology may be used to record synchronous (live/virtual) class activities. These recordings are intended solely to supplement the course/program in which they occur and will not be distributed otherwise. Students with concerns regarding the recording of synchronous activities should contact the Program Director prior to the scheduled virtual session.</w:t>
      </w:r>
    </w:p>
    <w:p w14:paraId="495FDE67" w14:textId="1EA1E619" w:rsidR="006556B9" w:rsidRDefault="006556B9">
      <w:pPr>
        <w:spacing w:after="0" w:line="259" w:lineRule="auto"/>
        <w:ind w:left="101" w:right="0"/>
        <w:jc w:val="left"/>
      </w:pPr>
    </w:p>
    <w:p w14:paraId="1BF8A661" w14:textId="77777777" w:rsidR="006556B9" w:rsidRDefault="003356D9">
      <w:pPr>
        <w:spacing w:after="0" w:line="259" w:lineRule="auto"/>
        <w:ind w:left="101" w:right="0"/>
        <w:jc w:val="left"/>
      </w:pPr>
      <w:r>
        <w:rPr>
          <w:b/>
        </w:rPr>
        <w:t xml:space="preserve">Course Structure and Overview: </w:t>
      </w:r>
      <w:r>
        <w:rPr>
          <w:color w:val="FF0000"/>
        </w:rPr>
        <w:t xml:space="preserve"> </w:t>
      </w:r>
    </w:p>
    <w:p w14:paraId="7B6C3C63" w14:textId="2F0CF0F5" w:rsidR="00FF34BC" w:rsidRPr="00FF34BC" w:rsidRDefault="00FF34BC" w:rsidP="00FF34BC">
      <w:pPr>
        <w:widowControl w:val="0"/>
        <w:autoSpaceDE w:val="0"/>
        <w:autoSpaceDN w:val="0"/>
        <w:spacing w:before="5" w:after="0" w:line="240" w:lineRule="auto"/>
        <w:ind w:left="0" w:right="0" w:firstLine="392"/>
        <w:jc w:val="left"/>
        <w:rPr>
          <w:color w:val="auto"/>
          <w:kern w:val="0"/>
          <w:lang w:val="en-US" w:eastAsia="en-US"/>
          <w14:ligatures w14:val="none"/>
        </w:rPr>
      </w:pPr>
      <w:r w:rsidRPr="00FF34BC">
        <w:rPr>
          <w:color w:val="auto"/>
          <w:kern w:val="0"/>
          <w:lang w:val="en-US" w:eastAsia="en-US"/>
          <w14:ligatures w14:val="none"/>
        </w:rPr>
        <w:t xml:space="preserve">This is a </w:t>
      </w:r>
      <w:r w:rsidRPr="00FF34BC">
        <w:rPr>
          <w:b/>
          <w:bCs/>
          <w:color w:val="auto"/>
          <w:kern w:val="0"/>
          <w:lang w:val="en-US" w:eastAsia="en-US"/>
          <w14:ligatures w14:val="none"/>
        </w:rPr>
        <w:t>sixteen-week online course</w:t>
      </w:r>
      <w:r w:rsidRPr="00FF34BC">
        <w:rPr>
          <w:color w:val="auto"/>
          <w:kern w:val="0"/>
          <w:lang w:val="en-US" w:eastAsia="en-US"/>
          <w14:ligatures w14:val="none"/>
        </w:rPr>
        <w:t xml:space="preserve"> delivered through the Blackboard Ultra Learning Management   </w:t>
      </w:r>
      <w:r w:rsidRPr="00FF34BC">
        <w:rPr>
          <w:color w:val="auto"/>
          <w:kern w:val="0"/>
          <w:lang w:val="en-US" w:eastAsia="en-US"/>
          <w14:ligatures w14:val="none"/>
        </w:rPr>
        <w:tab/>
        <w:t>System.  Students are required to access and submit all graded activities through the designated links i</w:t>
      </w:r>
      <w:r>
        <w:rPr>
          <w:color w:val="auto"/>
          <w:kern w:val="0"/>
          <w:lang w:val="en-US" w:eastAsia="en-US"/>
          <w14:ligatures w14:val="none"/>
        </w:rPr>
        <w:t xml:space="preserve">n </w:t>
      </w:r>
      <w:r w:rsidRPr="00FF34BC">
        <w:rPr>
          <w:color w:val="auto"/>
          <w:kern w:val="0"/>
          <w:lang w:val="en-US" w:eastAsia="en-US"/>
          <w14:ligatures w14:val="none"/>
        </w:rPr>
        <w:t>Blackboard.</w:t>
      </w:r>
    </w:p>
    <w:p w14:paraId="02559E33" w14:textId="77777777" w:rsidR="00FF34BC" w:rsidRPr="00FF34BC" w:rsidRDefault="00FF34BC" w:rsidP="00FF34BC">
      <w:pPr>
        <w:widowControl w:val="0"/>
        <w:autoSpaceDE w:val="0"/>
        <w:autoSpaceDN w:val="0"/>
        <w:spacing w:before="5" w:after="0" w:line="240" w:lineRule="auto"/>
        <w:ind w:left="0" w:right="0" w:firstLine="0"/>
        <w:jc w:val="left"/>
        <w:rPr>
          <w:color w:val="auto"/>
          <w:kern w:val="0"/>
          <w:lang w:val="en-US" w:eastAsia="en-US"/>
          <w14:ligatures w14:val="none"/>
        </w:rPr>
      </w:pPr>
      <w:r w:rsidRPr="00FF34BC">
        <w:rPr>
          <w:color w:val="auto"/>
          <w:kern w:val="0"/>
          <w:lang w:val="en-US" w:eastAsia="en-US"/>
          <w14:ligatures w14:val="none"/>
        </w:rPr>
        <w:t xml:space="preserve"> </w:t>
      </w:r>
    </w:p>
    <w:p w14:paraId="29A2C44C" w14:textId="79510493" w:rsidR="00FF34BC" w:rsidRPr="00FF34BC" w:rsidRDefault="00FF34BC" w:rsidP="00FF34BC">
      <w:pPr>
        <w:widowControl w:val="0"/>
        <w:autoSpaceDE w:val="0"/>
        <w:autoSpaceDN w:val="0"/>
        <w:spacing w:before="5" w:after="0" w:line="240" w:lineRule="auto"/>
        <w:ind w:left="0" w:right="0" w:firstLine="720"/>
        <w:jc w:val="left"/>
        <w:rPr>
          <w:color w:val="auto"/>
          <w:kern w:val="0"/>
          <w:lang w:val="en-US" w:eastAsia="en-US"/>
          <w14:ligatures w14:val="none"/>
        </w:rPr>
      </w:pPr>
      <w:r w:rsidRPr="00FF34BC">
        <w:rPr>
          <w:color w:val="auto"/>
          <w:kern w:val="0"/>
          <w:lang w:val="en-US" w:eastAsia="en-US"/>
          <w14:ligatures w14:val="none"/>
        </w:rPr>
        <w:t>A typical class will include participation in discussions related to funeral service topics and procedures</w:t>
      </w:r>
      <w:r>
        <w:rPr>
          <w:color w:val="auto"/>
          <w:kern w:val="0"/>
          <w:lang w:val="en-US" w:eastAsia="en-US"/>
          <w14:ligatures w14:val="none"/>
        </w:rPr>
        <w:t xml:space="preserve"> </w:t>
      </w:r>
      <w:r w:rsidRPr="00FF34BC">
        <w:rPr>
          <w:color w:val="auto"/>
          <w:kern w:val="0"/>
          <w:lang w:val="en-US" w:eastAsia="en-US"/>
          <w14:ligatures w14:val="none"/>
        </w:rPr>
        <w:t>being studied. Students are expected to:</w:t>
      </w:r>
    </w:p>
    <w:p w14:paraId="6451732C" w14:textId="77777777" w:rsidR="00FF34BC" w:rsidRPr="00FF34BC" w:rsidRDefault="00FF34BC" w:rsidP="00FF34BC">
      <w:pPr>
        <w:widowControl w:val="0"/>
        <w:numPr>
          <w:ilvl w:val="0"/>
          <w:numId w:val="7"/>
        </w:numPr>
        <w:autoSpaceDE w:val="0"/>
        <w:autoSpaceDN w:val="0"/>
        <w:spacing w:before="5" w:after="0" w:line="240" w:lineRule="auto"/>
        <w:ind w:right="0"/>
        <w:jc w:val="left"/>
        <w:rPr>
          <w:color w:val="auto"/>
          <w:kern w:val="0"/>
          <w:lang w:val="en-US" w:eastAsia="en-US"/>
          <w14:ligatures w14:val="none"/>
        </w:rPr>
      </w:pPr>
      <w:r w:rsidRPr="00FF34BC">
        <w:rPr>
          <w:color w:val="auto"/>
          <w:kern w:val="0"/>
          <w:lang w:val="en-US" w:eastAsia="en-US"/>
          <w14:ligatures w14:val="none"/>
        </w:rPr>
        <w:t>Check email and Blackboard frequently for announcements and updates</w:t>
      </w:r>
    </w:p>
    <w:p w14:paraId="23BC4E7B" w14:textId="77777777" w:rsidR="00FF34BC" w:rsidRPr="00FF34BC" w:rsidRDefault="00FF34BC" w:rsidP="00FF34BC">
      <w:pPr>
        <w:widowControl w:val="0"/>
        <w:numPr>
          <w:ilvl w:val="0"/>
          <w:numId w:val="7"/>
        </w:numPr>
        <w:autoSpaceDE w:val="0"/>
        <w:autoSpaceDN w:val="0"/>
        <w:spacing w:before="5" w:after="0" w:line="240" w:lineRule="auto"/>
        <w:ind w:right="0"/>
        <w:jc w:val="left"/>
        <w:rPr>
          <w:color w:val="auto"/>
          <w:kern w:val="0"/>
          <w:lang w:val="en-US" w:eastAsia="en-US"/>
          <w14:ligatures w14:val="none"/>
        </w:rPr>
      </w:pPr>
      <w:r w:rsidRPr="00FF34BC">
        <w:rPr>
          <w:color w:val="auto"/>
          <w:kern w:val="0"/>
          <w:lang w:val="en-US" w:eastAsia="en-US"/>
          <w14:ligatures w14:val="none"/>
        </w:rPr>
        <w:t xml:space="preserve">Complete online work, discussion forums, projects, and </w:t>
      </w:r>
      <w:proofErr w:type="gramStart"/>
      <w:r w:rsidRPr="00FF34BC">
        <w:rPr>
          <w:color w:val="auto"/>
          <w:kern w:val="0"/>
          <w:lang w:val="en-US" w:eastAsia="en-US"/>
          <w14:ligatures w14:val="none"/>
        </w:rPr>
        <w:t>exams as</w:t>
      </w:r>
      <w:proofErr w:type="gramEnd"/>
      <w:r w:rsidRPr="00FF34BC">
        <w:rPr>
          <w:color w:val="auto"/>
          <w:kern w:val="0"/>
          <w:lang w:val="en-US" w:eastAsia="en-US"/>
          <w14:ligatures w14:val="none"/>
        </w:rPr>
        <w:t xml:space="preserve"> assigned</w:t>
      </w:r>
    </w:p>
    <w:p w14:paraId="0A1B82F4" w14:textId="77777777" w:rsidR="00FF34BC" w:rsidRPr="00FF34BC" w:rsidRDefault="00FF34BC" w:rsidP="00FF34BC">
      <w:pPr>
        <w:widowControl w:val="0"/>
        <w:numPr>
          <w:ilvl w:val="0"/>
          <w:numId w:val="7"/>
        </w:numPr>
        <w:autoSpaceDE w:val="0"/>
        <w:autoSpaceDN w:val="0"/>
        <w:spacing w:before="5" w:after="0" w:line="240" w:lineRule="auto"/>
        <w:ind w:right="0"/>
        <w:jc w:val="left"/>
        <w:rPr>
          <w:color w:val="auto"/>
          <w:kern w:val="0"/>
          <w:lang w:val="en-US" w:eastAsia="en-US"/>
          <w14:ligatures w14:val="none"/>
        </w:rPr>
      </w:pPr>
      <w:r w:rsidRPr="00FF34BC">
        <w:rPr>
          <w:color w:val="auto"/>
          <w:kern w:val="0"/>
          <w:lang w:val="en-US" w:eastAsia="en-US"/>
          <w14:ligatures w14:val="none"/>
        </w:rPr>
        <w:t xml:space="preserve">Stay current with course materials and deadlines (this is </w:t>
      </w:r>
      <w:r w:rsidRPr="00FF34BC">
        <w:rPr>
          <w:b/>
          <w:bCs/>
          <w:color w:val="auto"/>
          <w:kern w:val="0"/>
          <w:lang w:val="en-US" w:eastAsia="en-US"/>
          <w14:ligatures w14:val="none"/>
        </w:rPr>
        <w:t>not</w:t>
      </w:r>
      <w:r w:rsidRPr="00FF34BC">
        <w:rPr>
          <w:color w:val="auto"/>
          <w:kern w:val="0"/>
          <w:lang w:val="en-US" w:eastAsia="en-US"/>
          <w14:ligatures w14:val="none"/>
        </w:rPr>
        <w:t xml:space="preserve"> a self-paced course)</w:t>
      </w:r>
    </w:p>
    <w:p w14:paraId="5C7B7BF1" w14:textId="77777777" w:rsidR="00FF34BC" w:rsidRPr="00FF34BC" w:rsidRDefault="00FF34BC" w:rsidP="00FF34BC">
      <w:pPr>
        <w:widowControl w:val="0"/>
        <w:numPr>
          <w:ilvl w:val="0"/>
          <w:numId w:val="7"/>
        </w:numPr>
        <w:autoSpaceDE w:val="0"/>
        <w:autoSpaceDN w:val="0"/>
        <w:spacing w:before="5" w:after="0" w:line="240" w:lineRule="auto"/>
        <w:ind w:right="0"/>
        <w:jc w:val="left"/>
        <w:rPr>
          <w:color w:val="auto"/>
          <w:kern w:val="0"/>
          <w:lang w:val="en-US" w:eastAsia="en-US"/>
          <w14:ligatures w14:val="none"/>
        </w:rPr>
      </w:pPr>
      <w:r w:rsidRPr="00FF34BC">
        <w:rPr>
          <w:color w:val="auto"/>
          <w:kern w:val="0"/>
          <w:lang w:val="en-US" w:eastAsia="en-US"/>
          <w14:ligatures w14:val="none"/>
        </w:rPr>
        <w:t>Watch instructional videos and read assigned course textbook(s)</w:t>
      </w:r>
    </w:p>
    <w:p w14:paraId="084EBA53" w14:textId="77777777" w:rsidR="00FF34BC" w:rsidRPr="00FF34BC" w:rsidRDefault="00FF34BC" w:rsidP="00FF34BC">
      <w:pPr>
        <w:widowControl w:val="0"/>
        <w:numPr>
          <w:ilvl w:val="0"/>
          <w:numId w:val="7"/>
        </w:numPr>
        <w:autoSpaceDE w:val="0"/>
        <w:autoSpaceDN w:val="0"/>
        <w:spacing w:before="5" w:after="0" w:line="240" w:lineRule="auto"/>
        <w:ind w:right="0"/>
        <w:jc w:val="left"/>
        <w:rPr>
          <w:color w:val="auto"/>
          <w:kern w:val="0"/>
          <w:lang w:val="en-US" w:eastAsia="en-US"/>
          <w14:ligatures w14:val="none"/>
        </w:rPr>
      </w:pPr>
      <w:r w:rsidRPr="00FF34BC">
        <w:rPr>
          <w:color w:val="auto"/>
          <w:kern w:val="0"/>
          <w:lang w:val="en-US" w:eastAsia="en-US"/>
          <w14:ligatures w14:val="none"/>
        </w:rPr>
        <w:t>Submit all assignments in Blackboard by the posted due dates</w:t>
      </w:r>
    </w:p>
    <w:p w14:paraId="4F4EB999" w14:textId="77777777" w:rsidR="00FF34BC" w:rsidRPr="00FF34BC" w:rsidRDefault="00FF34BC" w:rsidP="00FF34BC">
      <w:pPr>
        <w:widowControl w:val="0"/>
        <w:autoSpaceDE w:val="0"/>
        <w:autoSpaceDN w:val="0"/>
        <w:spacing w:before="5" w:after="0" w:line="240" w:lineRule="auto"/>
        <w:ind w:left="0" w:right="0" w:firstLine="0"/>
        <w:jc w:val="left"/>
        <w:rPr>
          <w:color w:val="auto"/>
          <w:kern w:val="0"/>
          <w:lang w:val="en-US" w:eastAsia="en-US"/>
          <w14:ligatures w14:val="none"/>
        </w:rPr>
      </w:pPr>
      <w:r w:rsidRPr="00FF34BC">
        <w:rPr>
          <w:color w:val="auto"/>
          <w:kern w:val="0"/>
          <w:lang w:val="en-US" w:eastAsia="en-US"/>
          <w14:ligatures w14:val="none"/>
        </w:rPr>
        <w:t xml:space="preserve"> </w:t>
      </w:r>
    </w:p>
    <w:p w14:paraId="1A330C4F" w14:textId="77777777" w:rsidR="00FF34BC" w:rsidRPr="00FF34BC" w:rsidRDefault="00FF34BC" w:rsidP="00FF34BC">
      <w:pPr>
        <w:widowControl w:val="0"/>
        <w:autoSpaceDE w:val="0"/>
        <w:autoSpaceDN w:val="0"/>
        <w:spacing w:before="5" w:after="0" w:line="240" w:lineRule="auto"/>
        <w:ind w:left="0" w:right="0" w:firstLine="0"/>
        <w:jc w:val="left"/>
        <w:rPr>
          <w:color w:val="auto"/>
          <w:kern w:val="0"/>
          <w:lang w:val="en-US" w:eastAsia="en-US"/>
          <w14:ligatures w14:val="none"/>
        </w:rPr>
      </w:pPr>
      <w:r w:rsidRPr="00FF34BC">
        <w:rPr>
          <w:color w:val="auto"/>
          <w:kern w:val="0"/>
          <w:lang w:val="en-US" w:eastAsia="en-US"/>
          <w14:ligatures w14:val="none"/>
        </w:rPr>
        <w:t>Active participation and consistent engagement with course content are essential for success.</w:t>
      </w:r>
    </w:p>
    <w:p w14:paraId="336BF17D" w14:textId="77777777" w:rsidR="00FF34BC" w:rsidRPr="00FF34BC" w:rsidRDefault="00FF34BC" w:rsidP="00FF34BC">
      <w:pPr>
        <w:widowControl w:val="0"/>
        <w:autoSpaceDE w:val="0"/>
        <w:autoSpaceDN w:val="0"/>
        <w:spacing w:before="5" w:after="0" w:line="240" w:lineRule="auto"/>
        <w:ind w:left="0" w:right="0" w:firstLine="0"/>
        <w:jc w:val="left"/>
        <w:rPr>
          <w:color w:val="auto"/>
          <w:kern w:val="0"/>
          <w:lang w:val="en-US" w:eastAsia="en-US"/>
          <w14:ligatures w14:val="none"/>
        </w:rPr>
      </w:pPr>
    </w:p>
    <w:p w14:paraId="658EB42E" w14:textId="77777777" w:rsidR="006556B9" w:rsidRDefault="003356D9">
      <w:pPr>
        <w:spacing w:after="0" w:line="259" w:lineRule="auto"/>
        <w:ind w:left="390" w:right="0" w:firstLine="0"/>
        <w:jc w:val="left"/>
      </w:pPr>
      <w:r>
        <w:t xml:space="preserve"> </w:t>
      </w:r>
    </w:p>
    <w:p w14:paraId="2EA33462" w14:textId="77777777" w:rsidR="006556B9" w:rsidRDefault="003356D9">
      <w:pPr>
        <w:spacing w:after="0" w:line="259" w:lineRule="auto"/>
        <w:ind w:left="106" w:right="0" w:firstLine="0"/>
        <w:jc w:val="left"/>
      </w:pPr>
      <w:r>
        <w:t xml:space="preserve"> </w:t>
      </w:r>
    </w:p>
    <w:p w14:paraId="461D6E1D" w14:textId="77777777" w:rsidR="006556B9" w:rsidRDefault="003356D9" w:rsidP="006B414A">
      <w:pPr>
        <w:spacing w:after="0" w:line="259" w:lineRule="auto"/>
        <w:ind w:right="0"/>
        <w:jc w:val="left"/>
        <w:rPr>
          <w:b/>
        </w:rPr>
      </w:pPr>
      <w:r>
        <w:rPr>
          <w:b/>
        </w:rPr>
        <w:t xml:space="preserve">SCANS Skills: </w:t>
      </w:r>
    </w:p>
    <w:p w14:paraId="21BB2B25" w14:textId="77777777" w:rsidR="006B414A" w:rsidRDefault="006B414A" w:rsidP="006B414A">
      <w:pPr>
        <w:pStyle w:val="ListParagraph"/>
        <w:numPr>
          <w:ilvl w:val="0"/>
          <w:numId w:val="8"/>
        </w:numPr>
        <w:ind w:left="749"/>
        <w:rPr>
          <w:sz w:val="24"/>
          <w:szCs w:val="24"/>
        </w:rPr>
      </w:pPr>
      <w:r w:rsidRPr="328426AB">
        <w:rPr>
          <w:sz w:val="24"/>
          <w:szCs w:val="24"/>
        </w:rPr>
        <w:t xml:space="preserve">Basic Skills: reading, writing, arithmetic and mathematical operations, listening, speaking. Thinking Skills: creative thinking, decision-making, problem-solving, visualization, knowing how to learn, and reasoning. </w:t>
      </w:r>
    </w:p>
    <w:p w14:paraId="2472F06D" w14:textId="77777777" w:rsidR="006B414A" w:rsidRDefault="006B414A" w:rsidP="006B414A">
      <w:pPr>
        <w:pStyle w:val="ListParagraph"/>
        <w:numPr>
          <w:ilvl w:val="0"/>
          <w:numId w:val="8"/>
        </w:numPr>
        <w:ind w:left="749"/>
        <w:rPr>
          <w:sz w:val="24"/>
          <w:szCs w:val="24"/>
        </w:rPr>
      </w:pPr>
      <w:r w:rsidRPr="328426AB">
        <w:rPr>
          <w:sz w:val="24"/>
          <w:szCs w:val="24"/>
        </w:rPr>
        <w:t>Personal Qualities: responsibility, self-esteem, sociability, self-management, integrity, and honesty.</w:t>
      </w:r>
    </w:p>
    <w:p w14:paraId="687E5219" w14:textId="77777777" w:rsidR="006B414A" w:rsidRDefault="006B414A" w:rsidP="006B414A">
      <w:pPr>
        <w:pStyle w:val="ListParagraph"/>
        <w:numPr>
          <w:ilvl w:val="0"/>
          <w:numId w:val="8"/>
        </w:numPr>
        <w:ind w:left="749"/>
        <w:rPr>
          <w:sz w:val="24"/>
          <w:szCs w:val="24"/>
        </w:rPr>
      </w:pPr>
      <w:r w:rsidRPr="328426AB">
        <w:rPr>
          <w:sz w:val="24"/>
          <w:szCs w:val="24"/>
        </w:rPr>
        <w:t xml:space="preserve">Resources: Time, money, materials and facilities, human resources. </w:t>
      </w:r>
    </w:p>
    <w:p w14:paraId="51207461" w14:textId="77777777" w:rsidR="006B414A" w:rsidRDefault="006B414A" w:rsidP="006B414A">
      <w:pPr>
        <w:pStyle w:val="ListParagraph"/>
        <w:numPr>
          <w:ilvl w:val="0"/>
          <w:numId w:val="8"/>
        </w:numPr>
        <w:ind w:left="749"/>
        <w:rPr>
          <w:sz w:val="24"/>
          <w:szCs w:val="24"/>
        </w:rPr>
      </w:pPr>
      <w:r w:rsidRPr="328426AB">
        <w:rPr>
          <w:sz w:val="24"/>
          <w:szCs w:val="24"/>
        </w:rPr>
        <w:t xml:space="preserve">Information: acquires, evaluates, organizes, maintains, interprets, and uses computers. </w:t>
      </w:r>
    </w:p>
    <w:p w14:paraId="651D8B45" w14:textId="77777777" w:rsidR="006B414A" w:rsidRDefault="006B414A" w:rsidP="006B414A">
      <w:pPr>
        <w:pStyle w:val="ListParagraph"/>
        <w:numPr>
          <w:ilvl w:val="0"/>
          <w:numId w:val="8"/>
        </w:numPr>
        <w:ind w:left="749"/>
        <w:rPr>
          <w:sz w:val="24"/>
          <w:szCs w:val="24"/>
        </w:rPr>
      </w:pPr>
      <w:r w:rsidRPr="328426AB">
        <w:rPr>
          <w:sz w:val="24"/>
          <w:szCs w:val="24"/>
        </w:rPr>
        <w:t xml:space="preserve">Interpersonal: participates in teams, teaches others, serves clients, exercises leadership, negotiates, and works with diversity. </w:t>
      </w:r>
    </w:p>
    <w:p w14:paraId="3974D4B2" w14:textId="77777777" w:rsidR="006B414A" w:rsidRDefault="006B414A" w:rsidP="006B414A">
      <w:pPr>
        <w:pStyle w:val="ListParagraph"/>
        <w:numPr>
          <w:ilvl w:val="0"/>
          <w:numId w:val="8"/>
        </w:numPr>
        <w:ind w:left="749"/>
        <w:rPr>
          <w:sz w:val="24"/>
          <w:szCs w:val="24"/>
        </w:rPr>
      </w:pPr>
      <w:r w:rsidRPr="328426AB">
        <w:rPr>
          <w:sz w:val="24"/>
          <w:szCs w:val="24"/>
        </w:rPr>
        <w:t xml:space="preserve">Systems: </w:t>
      </w:r>
      <w:proofErr w:type="gramStart"/>
      <w:r w:rsidRPr="328426AB">
        <w:rPr>
          <w:sz w:val="24"/>
          <w:szCs w:val="24"/>
        </w:rPr>
        <w:t>understands</w:t>
      </w:r>
      <w:proofErr w:type="gramEnd"/>
      <w:r w:rsidRPr="328426AB">
        <w:rPr>
          <w:sz w:val="24"/>
          <w:szCs w:val="24"/>
        </w:rPr>
        <w:t xml:space="preserve"> systems, monitors and corrects performance, </w:t>
      </w:r>
      <w:proofErr w:type="gramStart"/>
      <w:r w:rsidRPr="328426AB">
        <w:rPr>
          <w:sz w:val="24"/>
          <w:szCs w:val="24"/>
        </w:rPr>
        <w:t>improves</w:t>
      </w:r>
      <w:proofErr w:type="gramEnd"/>
      <w:r w:rsidRPr="328426AB">
        <w:rPr>
          <w:sz w:val="24"/>
          <w:szCs w:val="24"/>
        </w:rPr>
        <w:t xml:space="preserve"> or designs systems. Technology: works with a variety of technologies. </w:t>
      </w:r>
    </w:p>
    <w:p w14:paraId="52108974" w14:textId="77777777" w:rsidR="006B414A" w:rsidRDefault="006B414A" w:rsidP="006B414A">
      <w:pPr>
        <w:pStyle w:val="ListParagraph"/>
        <w:numPr>
          <w:ilvl w:val="0"/>
          <w:numId w:val="8"/>
        </w:numPr>
        <w:ind w:left="749"/>
        <w:rPr>
          <w:sz w:val="24"/>
          <w:szCs w:val="24"/>
        </w:rPr>
      </w:pPr>
      <w:r w:rsidRPr="328426AB">
        <w:rPr>
          <w:sz w:val="24"/>
          <w:szCs w:val="24"/>
        </w:rPr>
        <w:t>Didactic: Lectures, PowerPoint Presentations, Discussions, Case Studies, Videos/DVDs, Worksheets, Presentations, Written Assignments, Computer-based Assignments, Tutorials, and Assessments.</w:t>
      </w:r>
    </w:p>
    <w:p w14:paraId="5F760A58" w14:textId="77777777" w:rsidR="006B414A" w:rsidRDefault="006B414A" w:rsidP="006B414A">
      <w:pPr>
        <w:ind w:left="100"/>
      </w:pPr>
    </w:p>
    <w:p w14:paraId="4E77BEB0" w14:textId="77777777" w:rsidR="006B414A" w:rsidRDefault="006B414A" w:rsidP="006B414A">
      <w:pPr>
        <w:pStyle w:val="Heading1"/>
      </w:pPr>
    </w:p>
    <w:p w14:paraId="66682407" w14:textId="77777777" w:rsidR="006B414A" w:rsidRDefault="006B414A" w:rsidP="006B414A">
      <w:pPr>
        <w:spacing w:after="0" w:line="259" w:lineRule="auto"/>
        <w:ind w:right="0"/>
        <w:jc w:val="left"/>
      </w:pPr>
    </w:p>
    <w:p w14:paraId="242FFADC" w14:textId="77777777" w:rsidR="006556B9" w:rsidRDefault="003356D9">
      <w:pPr>
        <w:spacing w:after="0" w:line="259" w:lineRule="auto"/>
        <w:ind w:left="106" w:right="0" w:firstLine="0"/>
        <w:jc w:val="left"/>
      </w:pPr>
      <w:r>
        <w:t xml:space="preserve"> </w:t>
      </w:r>
    </w:p>
    <w:p w14:paraId="5FB78590" w14:textId="77777777" w:rsidR="006556B9" w:rsidRDefault="003356D9">
      <w:pPr>
        <w:spacing w:after="0" w:line="259" w:lineRule="auto"/>
        <w:ind w:left="0" w:right="0" w:firstLine="0"/>
        <w:jc w:val="left"/>
      </w:pPr>
      <w:r>
        <w:lastRenderedPageBreak/>
        <w:t xml:space="preserve"> </w:t>
      </w:r>
    </w:p>
    <w:p w14:paraId="1E8BD5A2" w14:textId="77777777" w:rsidR="006556B9" w:rsidRDefault="003356D9">
      <w:pPr>
        <w:spacing w:after="0" w:line="259" w:lineRule="auto"/>
        <w:ind w:left="101" w:right="0"/>
        <w:jc w:val="left"/>
        <w:rPr>
          <w:color w:val="FF0000"/>
        </w:rPr>
      </w:pPr>
      <w:r>
        <w:rPr>
          <w:b/>
        </w:rPr>
        <w:t xml:space="preserve">Communications: </w:t>
      </w:r>
      <w:r>
        <w:rPr>
          <w:color w:val="FF0000"/>
        </w:rPr>
        <w:t xml:space="preserve"> </w:t>
      </w:r>
    </w:p>
    <w:p w14:paraId="75251BDF" w14:textId="77777777" w:rsidR="00F109BC" w:rsidRPr="00F109BC" w:rsidRDefault="00F109BC" w:rsidP="00F109BC">
      <w:pPr>
        <w:spacing w:after="0" w:line="259" w:lineRule="auto"/>
        <w:ind w:left="101" w:right="0"/>
        <w:jc w:val="left"/>
        <w:rPr>
          <w:color w:val="000000" w:themeColor="text1"/>
          <w:u w:val="single"/>
          <w:lang w:val="en-US"/>
        </w:rPr>
      </w:pPr>
      <w:r w:rsidRPr="00F109BC">
        <w:rPr>
          <w:color w:val="000000" w:themeColor="text1"/>
          <w:lang w:val="en-US"/>
        </w:rPr>
        <w:t xml:space="preserve">NTCC student and faculty email serve as the official forms of communication for this course. Blackboard Ultra and Microsoft Teams may also be used to communicate with your instructor(s). </w:t>
      </w:r>
      <w:r w:rsidRPr="00F109BC">
        <w:rPr>
          <w:color w:val="000000" w:themeColor="text1"/>
          <w:u w:val="single"/>
          <w:lang w:val="en-US"/>
        </w:rPr>
        <w:t>All written correspondence must come from your NTCC student email account.</w:t>
      </w:r>
    </w:p>
    <w:p w14:paraId="2BAB386B" w14:textId="77777777" w:rsidR="00F109BC" w:rsidRPr="00F109BC" w:rsidRDefault="00F109BC" w:rsidP="00F109BC">
      <w:pPr>
        <w:numPr>
          <w:ilvl w:val="0"/>
          <w:numId w:val="9"/>
        </w:numPr>
        <w:spacing w:after="0" w:line="259" w:lineRule="auto"/>
        <w:ind w:right="0"/>
        <w:jc w:val="left"/>
        <w:rPr>
          <w:color w:val="000000" w:themeColor="text1"/>
          <w:lang w:val="en-US"/>
        </w:rPr>
      </w:pPr>
      <w:r w:rsidRPr="00F109BC">
        <w:rPr>
          <w:color w:val="000000" w:themeColor="text1"/>
          <w:lang w:val="en-US"/>
        </w:rPr>
        <w:t xml:space="preserve">Response Time: Student emails and phone calls will be answered within 48 hours. Messages sent after 12:00 p.m. (CST) on Friday, or over the weekend, may not be answered until Monday. Please </w:t>
      </w:r>
      <w:proofErr w:type="gramStart"/>
      <w:r w:rsidRPr="00F109BC">
        <w:rPr>
          <w:color w:val="000000" w:themeColor="text1"/>
          <w:lang w:val="en-US"/>
        </w:rPr>
        <w:t>plan ahead</w:t>
      </w:r>
      <w:proofErr w:type="gramEnd"/>
      <w:r w:rsidRPr="00F109BC">
        <w:rPr>
          <w:color w:val="000000" w:themeColor="text1"/>
          <w:lang w:val="en-US"/>
        </w:rPr>
        <w:t xml:space="preserve"> and submit any questions about tests or </w:t>
      </w:r>
      <w:proofErr w:type="gramStart"/>
      <w:r w:rsidRPr="00F109BC">
        <w:rPr>
          <w:color w:val="000000" w:themeColor="text1"/>
          <w:lang w:val="en-US"/>
        </w:rPr>
        <w:t>assignments well</w:t>
      </w:r>
      <w:proofErr w:type="gramEnd"/>
      <w:r w:rsidRPr="00F109BC">
        <w:rPr>
          <w:color w:val="000000" w:themeColor="text1"/>
          <w:lang w:val="en-US"/>
        </w:rPr>
        <w:t xml:space="preserve"> before the due date, as instructors are not available 24/7.</w:t>
      </w:r>
    </w:p>
    <w:p w14:paraId="62A024D4" w14:textId="77777777" w:rsidR="00F109BC" w:rsidRPr="00F109BC" w:rsidRDefault="00F109BC" w:rsidP="00F109BC">
      <w:pPr>
        <w:numPr>
          <w:ilvl w:val="0"/>
          <w:numId w:val="9"/>
        </w:numPr>
        <w:spacing w:after="0" w:line="259" w:lineRule="auto"/>
        <w:ind w:right="0"/>
        <w:jc w:val="left"/>
        <w:rPr>
          <w:color w:val="000000" w:themeColor="text1"/>
          <w:lang w:val="en-US"/>
        </w:rPr>
      </w:pPr>
      <w:r w:rsidRPr="00F109BC">
        <w:rPr>
          <w:color w:val="000000" w:themeColor="text1"/>
          <w:lang w:val="en-US"/>
        </w:rPr>
        <w:t>Email Use: Emails must be sent from your NTCC student account; messages from personal accounts will not receive a response.</w:t>
      </w:r>
    </w:p>
    <w:p w14:paraId="34B1CF8E" w14:textId="77777777" w:rsidR="00F109BC" w:rsidRPr="00F109BC" w:rsidRDefault="00F109BC" w:rsidP="00F109BC">
      <w:pPr>
        <w:numPr>
          <w:ilvl w:val="0"/>
          <w:numId w:val="9"/>
        </w:numPr>
        <w:spacing w:after="0" w:line="259" w:lineRule="auto"/>
        <w:ind w:right="0"/>
        <w:jc w:val="left"/>
        <w:rPr>
          <w:color w:val="000000" w:themeColor="text1"/>
          <w:lang w:val="en-US"/>
        </w:rPr>
      </w:pPr>
      <w:r w:rsidRPr="00F109BC">
        <w:rPr>
          <w:color w:val="000000" w:themeColor="text1"/>
          <w:lang w:val="en-US"/>
        </w:rPr>
        <w:t>Assignment Submission: Assignments must be submitted through Blackboard. Work submitted via email will not be accepted.</w:t>
      </w:r>
    </w:p>
    <w:p w14:paraId="24743BB3" w14:textId="77777777" w:rsidR="00F109BC" w:rsidRPr="00F109BC" w:rsidRDefault="00F109BC" w:rsidP="00F109BC">
      <w:pPr>
        <w:numPr>
          <w:ilvl w:val="0"/>
          <w:numId w:val="9"/>
        </w:numPr>
        <w:spacing w:after="0" w:line="259" w:lineRule="auto"/>
        <w:ind w:right="0"/>
        <w:jc w:val="left"/>
        <w:rPr>
          <w:b/>
          <w:bCs/>
          <w:color w:val="000000" w:themeColor="text1"/>
          <w:u w:val="single"/>
          <w:lang w:val="en-US"/>
        </w:rPr>
      </w:pPr>
      <w:r w:rsidRPr="00F109BC">
        <w:rPr>
          <w:b/>
          <w:bCs/>
          <w:color w:val="000000" w:themeColor="text1"/>
          <w:u w:val="single"/>
          <w:lang w:val="en-US"/>
        </w:rPr>
        <w:t>Class Communication Spaces:</w:t>
      </w:r>
    </w:p>
    <w:p w14:paraId="1A2315F3" w14:textId="77777777" w:rsidR="00F109BC" w:rsidRPr="00F109BC" w:rsidRDefault="00F109BC" w:rsidP="00F109BC">
      <w:pPr>
        <w:numPr>
          <w:ilvl w:val="1"/>
          <w:numId w:val="9"/>
        </w:numPr>
        <w:spacing w:after="0" w:line="259" w:lineRule="auto"/>
        <w:ind w:right="0"/>
        <w:jc w:val="left"/>
        <w:rPr>
          <w:color w:val="000000" w:themeColor="text1"/>
          <w:lang w:val="en-US"/>
        </w:rPr>
      </w:pPr>
      <w:r w:rsidRPr="00F109BC">
        <w:rPr>
          <w:color w:val="000000" w:themeColor="text1"/>
          <w:lang w:val="en-US"/>
        </w:rPr>
        <w:t>Discussion boards, Blackboard Collaborate, and virtual sessions are intended for open questions and class conversation.</w:t>
      </w:r>
    </w:p>
    <w:p w14:paraId="4F0DCF89" w14:textId="77777777" w:rsidR="00F109BC" w:rsidRPr="00F109BC" w:rsidRDefault="00F109BC" w:rsidP="00F109BC">
      <w:pPr>
        <w:numPr>
          <w:ilvl w:val="1"/>
          <w:numId w:val="9"/>
        </w:numPr>
        <w:spacing w:after="0" w:line="259" w:lineRule="auto"/>
        <w:ind w:right="0"/>
        <w:jc w:val="left"/>
        <w:rPr>
          <w:color w:val="000000" w:themeColor="text1"/>
          <w:lang w:val="en-US"/>
        </w:rPr>
      </w:pPr>
      <w:r w:rsidRPr="00F109BC">
        <w:rPr>
          <w:color w:val="000000" w:themeColor="text1"/>
          <w:lang w:val="en-US"/>
        </w:rPr>
        <w:t>Private email should be used only for matters you do not wish to share publicly.</w:t>
      </w:r>
    </w:p>
    <w:p w14:paraId="5FDFA6D1" w14:textId="77777777" w:rsidR="00F109BC" w:rsidRPr="00F109BC" w:rsidRDefault="00F109BC" w:rsidP="00F109BC">
      <w:pPr>
        <w:numPr>
          <w:ilvl w:val="1"/>
          <w:numId w:val="9"/>
        </w:numPr>
        <w:spacing w:after="0" w:line="259" w:lineRule="auto"/>
        <w:ind w:right="0"/>
        <w:jc w:val="left"/>
        <w:rPr>
          <w:color w:val="000000" w:themeColor="text1"/>
          <w:lang w:val="en-US"/>
        </w:rPr>
      </w:pPr>
      <w:r w:rsidRPr="00F109BC">
        <w:rPr>
          <w:color w:val="000000" w:themeColor="text1"/>
          <w:lang w:val="en-US"/>
        </w:rPr>
        <w:t>Group email is visible to all recipients. Please use it appropriately when posting information, ideas, opinions, or questions intended for the class.</w:t>
      </w:r>
    </w:p>
    <w:p w14:paraId="220F76EB" w14:textId="77777777" w:rsidR="00F109BC" w:rsidRPr="00F109BC" w:rsidRDefault="00F109BC" w:rsidP="00F109BC">
      <w:pPr>
        <w:spacing w:after="0" w:line="259" w:lineRule="auto"/>
        <w:ind w:left="101" w:right="0"/>
        <w:jc w:val="left"/>
        <w:rPr>
          <w:color w:val="000000" w:themeColor="text1"/>
          <w:lang w:val="en-US"/>
        </w:rPr>
      </w:pPr>
      <w:r w:rsidRPr="00F109BC">
        <w:rPr>
          <w:color w:val="000000" w:themeColor="text1"/>
          <w:lang w:val="en-US"/>
        </w:rPr>
        <w:t xml:space="preserve"> </w:t>
      </w:r>
    </w:p>
    <w:p w14:paraId="13D1CECE" w14:textId="4651EACA" w:rsidR="00F109BC" w:rsidRPr="00F109BC" w:rsidRDefault="00F109BC" w:rsidP="00F109BC">
      <w:pPr>
        <w:spacing w:after="0" w:line="259" w:lineRule="auto"/>
        <w:ind w:left="101" w:right="0"/>
        <w:jc w:val="left"/>
        <w:rPr>
          <w:color w:val="000000" w:themeColor="text1"/>
        </w:rPr>
      </w:pPr>
      <w:r w:rsidRPr="00F109BC">
        <w:rPr>
          <w:color w:val="000000" w:themeColor="text1"/>
          <w:lang w:val="en-US"/>
        </w:rPr>
        <w:t>Students are encouraged to check in frequently and actively participate in both group and individual communications</w:t>
      </w:r>
    </w:p>
    <w:p w14:paraId="5EBB61EE" w14:textId="77777777" w:rsidR="006556B9" w:rsidRDefault="003356D9">
      <w:pPr>
        <w:spacing w:after="0" w:line="259" w:lineRule="auto"/>
        <w:ind w:left="106" w:right="0" w:firstLine="0"/>
        <w:jc w:val="left"/>
      </w:pPr>
      <w:r>
        <w:t xml:space="preserve"> </w:t>
      </w:r>
    </w:p>
    <w:p w14:paraId="55A8E198" w14:textId="77777777" w:rsidR="006556B9" w:rsidRDefault="003356D9">
      <w:pPr>
        <w:ind w:left="400" w:right="475"/>
      </w:pPr>
      <w:r>
        <w:t xml:space="preserve">To help you develop your professional communication skills, I am instituting a (somewhat) formal email etiquette policy. While in the past, I have had a certain amount of patience for email messages that are written in an informal </w:t>
      </w:r>
      <w:proofErr w:type="gramStart"/>
      <w:r>
        <w:t>style—that is</w:t>
      </w:r>
      <w:proofErr w:type="gramEnd"/>
      <w:r>
        <w:t xml:space="preserve">, without much attention to structure, grammar, spelling, and </w:t>
      </w:r>
      <w:proofErr w:type="gramStart"/>
      <w:r>
        <w:t>style—</w:t>
      </w:r>
      <w:proofErr w:type="gramEnd"/>
      <w:r>
        <w:t>I am quite concerned that your future employer(s) and other professional colleagues will be less tolerant. They may think that if you are that inattentive in your writing, you might be just as careless when interacting with families. (For example, please read</w:t>
      </w:r>
      <w:hyperlink r:id="rId19">
        <w:r>
          <w:t xml:space="preserve"> </w:t>
        </w:r>
      </w:hyperlink>
      <w:hyperlink r:id="rId20">
        <w:r>
          <w:rPr>
            <w:color w:val="0000FF"/>
            <w:u w:val="single" w:color="0000FF"/>
          </w:rPr>
          <w:t>this</w:t>
        </w:r>
      </w:hyperlink>
      <w:hyperlink r:id="rId21">
        <w:r>
          <w:rPr>
            <w:color w:val="0000FF"/>
            <w:u w:val="single" w:color="0000FF"/>
          </w:rPr>
          <w:t xml:space="preserve"> </w:t>
        </w:r>
      </w:hyperlink>
      <w:hyperlink r:id="rId22">
        <w:r>
          <w:rPr>
            <w:color w:val="0000FF"/>
            <w:u w:val="single" w:color="0000FF"/>
          </w:rPr>
          <w:t>article</w:t>
        </w:r>
      </w:hyperlink>
      <w:hyperlink r:id="rId23">
        <w:r>
          <w:t>)</w:t>
        </w:r>
      </w:hyperlink>
      <w:r>
        <w:t xml:space="preserve"> </w:t>
      </w:r>
    </w:p>
    <w:p w14:paraId="4AE360E8" w14:textId="77777777" w:rsidR="006556B9" w:rsidRDefault="003356D9">
      <w:pPr>
        <w:spacing w:after="75" w:line="259" w:lineRule="auto"/>
        <w:ind w:left="106" w:right="0" w:firstLine="0"/>
        <w:jc w:val="left"/>
      </w:pPr>
      <w:r>
        <w:t xml:space="preserve"> </w:t>
      </w:r>
    </w:p>
    <w:p w14:paraId="10097236" w14:textId="77777777" w:rsidR="006556B9" w:rsidRDefault="003356D9">
      <w:pPr>
        <w:ind w:left="400" w:right="0"/>
      </w:pPr>
      <w:r>
        <w:t xml:space="preserve">Therefore, when you send me an email, please make every attempt to follow my recommended guidelines for acceptable email etiquette: </w:t>
      </w:r>
    </w:p>
    <w:p w14:paraId="556F317F" w14:textId="77777777" w:rsidR="006556B9" w:rsidRDefault="003356D9">
      <w:pPr>
        <w:numPr>
          <w:ilvl w:val="0"/>
          <w:numId w:val="4"/>
        </w:numPr>
        <w:ind w:right="517" w:hanging="361"/>
      </w:pPr>
      <w:r>
        <w:t xml:space="preserve">Use a properly descriptive subject line that consists of the course number ("MRTS 1330") followed </w:t>
      </w:r>
    </w:p>
    <w:p w14:paraId="25CAB19A" w14:textId="77777777" w:rsidR="006556B9" w:rsidRDefault="003356D9">
      <w:pPr>
        <w:spacing w:after="108"/>
        <w:ind w:left="776" w:right="715"/>
      </w:pPr>
      <w:r w:rsidRPr="4B1A7BCE">
        <w:rPr>
          <w:lang w:val="en-US"/>
        </w:rPr>
        <w:t xml:space="preserve">by a very brief phrase that summarizes the subject of your message, such as "Homework 1, Problem 2" or "Appointment request." Please refrain from using short, nonspecific subject lines that have little to do with the actual message (like "hi," "class," "Comp Bio," "python," "question," "help," or just leaving the subject line blank.) </w:t>
      </w:r>
    </w:p>
    <w:p w14:paraId="6C0C19F7" w14:textId="77777777" w:rsidR="006556B9" w:rsidRDefault="003356D9">
      <w:pPr>
        <w:numPr>
          <w:ilvl w:val="0"/>
          <w:numId w:val="4"/>
        </w:numPr>
        <w:ind w:right="517" w:hanging="361"/>
      </w:pPr>
      <w:r>
        <w:t xml:space="preserve">Start the body of your email with a proper greeting, such as "Hello, Mrs. G," or something similar. (As a side benefit, this prevents you from accidentally addressing me by my first name) </w:t>
      </w:r>
    </w:p>
    <w:p w14:paraId="274CFB57" w14:textId="77777777" w:rsidR="006556B9" w:rsidRDefault="003356D9">
      <w:pPr>
        <w:numPr>
          <w:ilvl w:val="0"/>
          <w:numId w:val="4"/>
        </w:numPr>
        <w:ind w:right="517" w:hanging="361"/>
      </w:pPr>
      <w:r w:rsidRPr="4B1A7BCE">
        <w:rPr>
          <w:lang w:val="en-US"/>
        </w:rPr>
        <w:t xml:space="preserve">Please make sure you know the difference between </w:t>
      </w:r>
      <w:proofErr w:type="spellStart"/>
      <w:proofErr w:type="gramStart"/>
      <w:r w:rsidRPr="4B1A7BCE">
        <w:rPr>
          <w:lang w:val="en-US"/>
        </w:rPr>
        <w:t>they're</w:t>
      </w:r>
      <w:proofErr w:type="spellEnd"/>
      <w:proofErr w:type="gramEnd"/>
      <w:r w:rsidRPr="4B1A7BCE">
        <w:rPr>
          <w:lang w:val="en-US"/>
        </w:rPr>
        <w:t xml:space="preserve">, their, and there. Similarly, make sure you know when to use </w:t>
      </w:r>
      <w:proofErr w:type="spellStart"/>
      <w:proofErr w:type="gramStart"/>
      <w:r w:rsidRPr="4B1A7BCE">
        <w:rPr>
          <w:lang w:val="en-US"/>
        </w:rPr>
        <w:t>it's</w:t>
      </w:r>
      <w:proofErr w:type="spellEnd"/>
      <w:proofErr w:type="gramEnd"/>
      <w:r w:rsidRPr="4B1A7BCE">
        <w:rPr>
          <w:lang w:val="en-US"/>
        </w:rPr>
        <w:t xml:space="preserve"> versus its, </w:t>
      </w:r>
      <w:proofErr w:type="gramStart"/>
      <w:r w:rsidRPr="4B1A7BCE">
        <w:rPr>
          <w:lang w:val="en-US"/>
        </w:rPr>
        <w:t>your</w:t>
      </w:r>
      <w:proofErr w:type="gramEnd"/>
      <w:r w:rsidRPr="4B1A7BCE">
        <w:rPr>
          <w:lang w:val="en-US"/>
        </w:rPr>
        <w:t xml:space="preserve"> versus you're, and to, two, and too. (There are people who write entire books to convey the wrath and fury they feel when they see examples of such abominations of punctuation and spelling.) </w:t>
      </w:r>
    </w:p>
    <w:p w14:paraId="4F52ED94" w14:textId="77777777" w:rsidR="006556B9" w:rsidRDefault="003356D9">
      <w:pPr>
        <w:numPr>
          <w:ilvl w:val="0"/>
          <w:numId w:val="4"/>
        </w:numPr>
        <w:ind w:right="517" w:hanging="361"/>
      </w:pPr>
      <w:r>
        <w:t xml:space="preserve">Please capitalize the first letter in each sentence, not the entire sentence. </w:t>
      </w:r>
    </w:p>
    <w:p w14:paraId="3B7130B7" w14:textId="504A5FFA" w:rsidR="006556B9" w:rsidRDefault="003356D9">
      <w:pPr>
        <w:ind w:left="776" w:right="461"/>
      </w:pPr>
      <w:r w:rsidRPr="4B1A7BCE">
        <w:rPr>
          <w:lang w:val="en-US"/>
        </w:rPr>
        <w:lastRenderedPageBreak/>
        <w:t>To encourage you to get in the habit of better email etiquette, my plan is as follows: If I receive an email message from you that does not make a sincere attempt to follow the recommendations outlined</w:t>
      </w:r>
      <w:r w:rsidR="00B65269" w:rsidRPr="4B1A7BCE">
        <w:rPr>
          <w:lang w:val="en-US"/>
        </w:rPr>
        <w:t xml:space="preserve"> </w:t>
      </w:r>
      <w:r w:rsidRPr="4B1A7BCE">
        <w:rPr>
          <w:lang w:val="en-US"/>
        </w:rPr>
        <w:t xml:space="preserve">above,  I may respond with a "canned" (pre-written) message that will politely ask you to rewrite your email and send again. It does not have to be perfect (even I screw up sometimes), but assuming you made a decent attempt to do the right thing, then I will be much more likely to provide an actual, personal, and timely response. </w:t>
      </w:r>
    </w:p>
    <w:p w14:paraId="0066B02E" w14:textId="77777777" w:rsidR="006556B9" w:rsidRDefault="003356D9">
      <w:pPr>
        <w:spacing w:after="0" w:line="259" w:lineRule="auto"/>
        <w:ind w:left="766" w:right="0" w:firstLine="0"/>
        <w:jc w:val="left"/>
      </w:pPr>
      <w:r>
        <w:t xml:space="preserve"> </w:t>
      </w:r>
    </w:p>
    <w:p w14:paraId="7E818410" w14:textId="77777777" w:rsidR="006556B9" w:rsidRDefault="003356D9" w:rsidP="4B1A7BCE">
      <w:pPr>
        <w:ind w:left="400" w:right="0"/>
        <w:rPr>
          <w:lang w:val="en-US"/>
        </w:rPr>
      </w:pPr>
      <w:r w:rsidRPr="4B1A7BCE">
        <w:rPr>
          <w:lang w:val="en-US"/>
        </w:rPr>
        <w:t xml:space="preserve">Microsoft Teams communications should follow the email etiquette policy outlined above. All communication should be respectful and professional.  </w:t>
      </w:r>
    </w:p>
    <w:p w14:paraId="49B45239" w14:textId="77777777" w:rsidR="006556B9" w:rsidRDefault="003356D9">
      <w:pPr>
        <w:spacing w:after="0" w:line="259" w:lineRule="auto"/>
        <w:ind w:left="106" w:right="0" w:firstLine="0"/>
        <w:jc w:val="left"/>
      </w:pPr>
      <w:r>
        <w:t xml:space="preserve"> </w:t>
      </w:r>
    </w:p>
    <w:p w14:paraId="25C338E3" w14:textId="77777777" w:rsidR="006556B9" w:rsidRDefault="003356D9">
      <w:pPr>
        <w:spacing w:after="0" w:line="259" w:lineRule="auto"/>
        <w:ind w:left="106" w:right="0" w:firstLine="0"/>
        <w:jc w:val="left"/>
      </w:pPr>
      <w:r>
        <w:t xml:space="preserve"> </w:t>
      </w:r>
    </w:p>
    <w:p w14:paraId="4D6A30AF" w14:textId="77777777" w:rsidR="006556B9" w:rsidRDefault="003356D9">
      <w:pPr>
        <w:spacing w:after="0" w:line="259" w:lineRule="auto"/>
        <w:ind w:left="106" w:right="0" w:firstLine="0"/>
        <w:jc w:val="left"/>
      </w:pPr>
      <w:r>
        <w:rPr>
          <w:b/>
        </w:rPr>
        <w:t xml:space="preserve"> </w:t>
      </w:r>
    </w:p>
    <w:p w14:paraId="7DDA89B4" w14:textId="77777777" w:rsidR="006556B9" w:rsidRDefault="003356D9">
      <w:pPr>
        <w:spacing w:after="0" w:line="259" w:lineRule="auto"/>
        <w:ind w:left="101" w:right="0"/>
        <w:jc w:val="left"/>
      </w:pPr>
      <w:r>
        <w:rPr>
          <w:b/>
        </w:rPr>
        <w:t xml:space="preserve">Institutional/Course Policy: </w:t>
      </w:r>
      <w:r>
        <w:rPr>
          <w:color w:val="FF0000"/>
        </w:rPr>
        <w:t xml:space="preserve"> </w:t>
      </w:r>
    </w:p>
    <w:p w14:paraId="43E1C051" w14:textId="3D31B5FC" w:rsidR="006556B9" w:rsidRDefault="003356D9">
      <w:pPr>
        <w:spacing w:after="6" w:line="237" w:lineRule="auto"/>
        <w:ind w:left="731" w:right="0"/>
        <w:jc w:val="left"/>
      </w:pPr>
      <w:r w:rsidRPr="397B94E0">
        <w:rPr>
          <w:b/>
          <w:bCs/>
          <w:lang w:val="en-US"/>
        </w:rPr>
        <w:t>Attendance:</w:t>
      </w:r>
      <w:r w:rsidRPr="397B94E0">
        <w:rPr>
          <w:lang w:val="en-US"/>
        </w:rPr>
        <w:t xml:space="preserve"> Attendance is crucial due to the nature of this course. Success in this course is dependent on your active participation and engagement throughout the course. As such, students must complete all assignments by the due date and actively participate in class discussions. </w:t>
      </w:r>
    </w:p>
    <w:p w14:paraId="469BBBEB" w14:textId="77777777" w:rsidR="006556B9" w:rsidRDefault="003356D9">
      <w:pPr>
        <w:spacing w:after="0" w:line="259" w:lineRule="auto"/>
        <w:ind w:left="721" w:right="0" w:firstLine="0"/>
        <w:jc w:val="left"/>
      </w:pPr>
      <w:r>
        <w:t xml:space="preserve"> </w:t>
      </w:r>
    </w:p>
    <w:p w14:paraId="5F84EDB4" w14:textId="77777777" w:rsidR="006556B9" w:rsidRDefault="003356D9">
      <w:pPr>
        <w:ind w:left="731" w:right="684"/>
      </w:pPr>
      <w:r>
        <w:t xml:space="preserve">Since this is an online course, attendance is counted through exams, assignments, discussion boards, and quizzes. Make sure to log in at least three times a week to check for new materials and announcements. </w:t>
      </w:r>
    </w:p>
    <w:p w14:paraId="099FE93C" w14:textId="77777777" w:rsidR="006556B9" w:rsidRDefault="003356D9">
      <w:pPr>
        <w:spacing w:after="0" w:line="259" w:lineRule="auto"/>
        <w:ind w:left="330" w:right="0" w:firstLine="0"/>
        <w:jc w:val="left"/>
      </w:pPr>
      <w:r>
        <w:t xml:space="preserve"> </w:t>
      </w:r>
    </w:p>
    <w:p w14:paraId="56C36A47" w14:textId="77777777" w:rsidR="006556B9" w:rsidRDefault="003356D9" w:rsidP="397B94E0">
      <w:pPr>
        <w:ind w:left="731" w:right="739"/>
        <w:rPr>
          <w:lang w:val="en-US"/>
        </w:rPr>
      </w:pPr>
      <w:r w:rsidRPr="397B94E0">
        <w:rPr>
          <w:b/>
          <w:bCs/>
          <w:lang w:val="en-US"/>
        </w:rPr>
        <w:t>Late Work:</w:t>
      </w:r>
      <w:r w:rsidRPr="397B94E0">
        <w:rPr>
          <w:lang w:val="en-US"/>
        </w:rPr>
        <w:t xml:space="preserve"> If an assignment is turned in late, 10% of the total possible points will be deducted for each </w:t>
      </w:r>
      <w:proofErr w:type="gramStart"/>
      <w:r w:rsidRPr="397B94E0">
        <w:rPr>
          <w:lang w:val="en-US"/>
        </w:rPr>
        <w:t>day</w:t>
      </w:r>
      <w:proofErr w:type="gramEnd"/>
      <w:r w:rsidRPr="397B94E0">
        <w:rPr>
          <w:lang w:val="en-US"/>
        </w:rPr>
        <w:t xml:space="preserve"> the assignment is late. Students will have five days to submit late work; on the fifth day, the assignment will be docked 50% of the grade, following the 10% per day policy. After the fifth day, late work will no longer be accepted. </w:t>
      </w:r>
      <w:r w:rsidRPr="397B94E0">
        <w:rPr>
          <w:u w:val="single"/>
          <w:lang w:val="en-US"/>
        </w:rPr>
        <w:t>Additionally, late work is not accepted beyond the 14</w:t>
      </w:r>
      <w:r w:rsidRPr="397B94E0">
        <w:rPr>
          <w:vertAlign w:val="superscript"/>
          <w:lang w:val="en-US"/>
        </w:rPr>
        <w:t>th</w:t>
      </w:r>
      <w:r w:rsidRPr="397B94E0">
        <w:rPr>
          <w:u w:val="single"/>
          <w:lang w:val="en-US"/>
        </w:rPr>
        <w:t xml:space="preserve"> week of class.</w:t>
      </w:r>
      <w:r w:rsidRPr="397B94E0">
        <w:rPr>
          <w:lang w:val="en-US"/>
        </w:rPr>
        <w:t xml:space="preserve">  </w:t>
      </w:r>
    </w:p>
    <w:p w14:paraId="21D10A93" w14:textId="77777777" w:rsidR="006556B9" w:rsidRDefault="003356D9">
      <w:pPr>
        <w:spacing w:after="0" w:line="259" w:lineRule="auto"/>
        <w:ind w:left="330" w:right="0" w:firstLine="0"/>
        <w:jc w:val="left"/>
      </w:pPr>
      <w:r>
        <w:t xml:space="preserve"> </w:t>
      </w:r>
    </w:p>
    <w:p w14:paraId="6B8F68A4" w14:textId="483E5B9B" w:rsidR="006556B9" w:rsidRDefault="003356D9">
      <w:pPr>
        <w:spacing w:after="6" w:line="237" w:lineRule="auto"/>
        <w:ind w:left="731" w:right="433"/>
        <w:jc w:val="left"/>
      </w:pPr>
      <w:r>
        <w:rPr>
          <w:b/>
        </w:rPr>
        <w:t>Grading:</w:t>
      </w:r>
      <w:r>
        <w:t xml:space="preserve"> It is the goal of the funeral service faculty to have all grades and feedback returned to students within one week of the assignment's due date. Occasionally, certain assignments (i.e., projects and essays) may take longer to grade and return. Your instructor will inform you when to expect a delay in returned grades. The CURRENT AVERAGE posted on the </w:t>
      </w:r>
    </w:p>
    <w:p w14:paraId="77AE411A" w14:textId="77777777" w:rsidR="006556B9" w:rsidRDefault="003356D9">
      <w:pPr>
        <w:ind w:left="731" w:right="561"/>
      </w:pPr>
      <w:r w:rsidRPr="397B94E0">
        <w:rPr>
          <w:lang w:val="en-US"/>
        </w:rPr>
        <w:t xml:space="preserve">Blackboard course site is a calculated grade that represents your current course grade average based on the work you have turned in. It will not calculate correctly if you have missed assignments that have not been filled in with a zero. </w:t>
      </w:r>
    </w:p>
    <w:p w14:paraId="73048771" w14:textId="77777777" w:rsidR="006556B9" w:rsidRDefault="003356D9">
      <w:pPr>
        <w:spacing w:after="0" w:line="259" w:lineRule="auto"/>
        <w:ind w:left="106" w:right="0" w:firstLine="0"/>
        <w:jc w:val="left"/>
      </w:pPr>
      <w:r>
        <w:t xml:space="preserve"> </w:t>
      </w:r>
    </w:p>
    <w:p w14:paraId="0FCCE3C7" w14:textId="77777777" w:rsidR="006556B9" w:rsidRDefault="003356D9">
      <w:pPr>
        <w:spacing w:after="0" w:line="259" w:lineRule="auto"/>
        <w:ind w:left="106" w:right="0" w:firstLine="0"/>
        <w:jc w:val="left"/>
      </w:pPr>
      <w:r>
        <w:t xml:space="preserve"> </w:t>
      </w:r>
    </w:p>
    <w:p w14:paraId="424B0828" w14:textId="77777777" w:rsidR="006556B9" w:rsidRDefault="003356D9">
      <w:pPr>
        <w:ind w:left="400" w:right="0"/>
      </w:pPr>
      <w:r>
        <w:t xml:space="preserve">** Students enrolled in Funeral Service courses, including external learning experiences </w:t>
      </w:r>
    </w:p>
    <w:p w14:paraId="5384CF94" w14:textId="77777777" w:rsidR="006556B9" w:rsidRDefault="003356D9">
      <w:pPr>
        <w:spacing w:after="60"/>
        <w:ind w:left="400" w:right="393"/>
      </w:pPr>
      <w:r w:rsidRPr="397B94E0">
        <w:rPr>
          <w:lang w:val="en-US"/>
        </w:rPr>
        <w:t xml:space="preserve">(Internships), must comply with the program dress code. A copy of this dress code can be found in the documents section in your Student Portfolio. It is suggested (and in some cases required) by the Funeral Service program that students purchase personal protective equipment for courses in which exposure to biohazards exists. Please refer to the Funeral Service Student Handbook for specific policies. </w:t>
      </w:r>
    </w:p>
    <w:p w14:paraId="291C53EF" w14:textId="77777777" w:rsidR="006556B9" w:rsidRDefault="003356D9">
      <w:pPr>
        <w:spacing w:after="45" w:line="259" w:lineRule="auto"/>
        <w:ind w:left="390" w:right="0" w:firstLine="0"/>
        <w:jc w:val="left"/>
      </w:pPr>
      <w:r>
        <w:t xml:space="preserve"> </w:t>
      </w:r>
    </w:p>
    <w:p w14:paraId="3ECCB245" w14:textId="77777777" w:rsidR="006556B9" w:rsidRDefault="003356D9">
      <w:pPr>
        <w:spacing w:after="6" w:line="237" w:lineRule="auto"/>
        <w:ind w:left="400" w:right="433"/>
        <w:jc w:val="left"/>
      </w:pPr>
      <w:r w:rsidRPr="397B94E0">
        <w:rPr>
          <w:lang w:val="en-US"/>
        </w:rPr>
        <w:t xml:space="preserve">For students in this course who may have a criminal background, please be advised that the background could keep you from being licensed by the state in which you plan to practice. Please speak with the department chair if you have a question about your background and licensure. You </w:t>
      </w:r>
      <w:r w:rsidRPr="397B94E0">
        <w:rPr>
          <w:lang w:val="en-US"/>
        </w:rPr>
        <w:lastRenderedPageBreak/>
        <w:t xml:space="preserve">also have the right to request a criminal history evaluation letter from the applicable licensing agency. </w:t>
      </w:r>
    </w:p>
    <w:p w14:paraId="4DDFCE9E" w14:textId="77777777" w:rsidR="006556B9" w:rsidRDefault="003356D9">
      <w:pPr>
        <w:spacing w:after="0" w:line="259" w:lineRule="auto"/>
        <w:ind w:left="106" w:right="0" w:firstLine="0"/>
        <w:jc w:val="left"/>
      </w:pPr>
      <w:r>
        <w:rPr>
          <w:b/>
        </w:rPr>
        <w:t xml:space="preserve"> </w:t>
      </w:r>
    </w:p>
    <w:p w14:paraId="1E065D2A" w14:textId="77777777" w:rsidR="006556B9" w:rsidRDefault="003356D9">
      <w:pPr>
        <w:ind w:left="101" w:right="136"/>
      </w:pPr>
      <w:r>
        <w:rPr>
          <w:b/>
        </w:rPr>
        <w:t>Alternate Operations During Campus Closure and/or Alternate Course Delivery Requirements</w:t>
      </w:r>
      <w:r>
        <w:t xml:space="preserve"> In the event of an emergency or announced campus closure due to a natural disaster or pandemic, </w:t>
      </w:r>
      <w:r>
        <w:rPr>
          <w:color w:val="222222"/>
        </w:rPr>
        <w:t xml:space="preserve">it may be </w:t>
      </w:r>
    </w:p>
    <w:p w14:paraId="7530DEF5" w14:textId="77777777" w:rsidR="006556B9" w:rsidRDefault="003356D9">
      <w:pPr>
        <w:ind w:left="101" w:right="296"/>
      </w:pPr>
      <w:r>
        <w:rPr>
          <w:color w:val="222222"/>
        </w:rPr>
        <w:t>necessary for Northeast Texas Community College to move to altered operations</w:t>
      </w:r>
      <w: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24">
        <w:r>
          <w:rPr>
            <w:color w:val="1155CC"/>
            <w:u w:val="single" w:color="1155CC"/>
          </w:rPr>
          <w:t>http://www.ntcc.edu/</w:t>
        </w:r>
      </w:hyperlink>
      <w:hyperlink r:id="rId25">
        <w:r>
          <w:t>)</w:t>
        </w:r>
      </w:hyperlink>
      <w:r>
        <w:t xml:space="preserve"> for instructions about continuing courses remotely, Blackboard for each class for course-specific communication, and NTCC email for important general information. </w:t>
      </w:r>
    </w:p>
    <w:p w14:paraId="6EE660E0" w14:textId="77777777" w:rsidR="006556B9" w:rsidRDefault="003356D9">
      <w:pPr>
        <w:spacing w:after="0" w:line="259" w:lineRule="auto"/>
        <w:ind w:left="91" w:right="0" w:firstLine="0"/>
        <w:jc w:val="left"/>
      </w:pPr>
      <w:r>
        <w:t xml:space="preserve"> </w:t>
      </w:r>
    </w:p>
    <w:p w14:paraId="171F6597" w14:textId="77777777" w:rsidR="006556B9" w:rsidRDefault="003356D9">
      <w:pPr>
        <w:ind w:left="101" w:right="0"/>
      </w:pPr>
      <w:r w:rsidRPr="4B1A7BCE">
        <w:rPr>
          <w:lang w:val="en-US"/>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2A892135" w14:textId="77777777" w:rsidR="006556B9" w:rsidRDefault="003356D9">
      <w:pPr>
        <w:spacing w:after="0" w:line="259" w:lineRule="auto"/>
        <w:ind w:left="0" w:right="0" w:firstLine="0"/>
        <w:jc w:val="left"/>
      </w:pPr>
      <w:r>
        <w:rPr>
          <w:b/>
        </w:rPr>
        <w:t xml:space="preserve"> </w:t>
      </w:r>
    </w:p>
    <w:p w14:paraId="69CBAF70" w14:textId="77777777" w:rsidR="006556B9" w:rsidRDefault="003356D9">
      <w:pPr>
        <w:spacing w:after="0" w:line="259" w:lineRule="auto"/>
        <w:ind w:left="101" w:right="0"/>
        <w:jc w:val="left"/>
      </w:pPr>
      <w:r>
        <w:rPr>
          <w:b/>
        </w:rPr>
        <w:t>NTCC Academic Honesty/Ethics Statement:</w:t>
      </w:r>
      <w:r>
        <w:t xml:space="preserve"> </w:t>
      </w:r>
    </w:p>
    <w:p w14:paraId="46165CF0" w14:textId="77777777" w:rsidR="006556B9" w:rsidRDefault="003356D9">
      <w:pPr>
        <w:spacing w:after="6" w:line="237" w:lineRule="auto"/>
        <w:ind w:left="101" w:right="433"/>
        <w:jc w:val="left"/>
        <w:rPr>
          <w:lang w:val="en-US"/>
        </w:rPr>
      </w:pPr>
      <w:r w:rsidRPr="4B1A7BCE">
        <w:rPr>
          <w:lang w:val="en-US"/>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0D5C3547" w14:textId="77777777" w:rsidR="00F735A4" w:rsidRDefault="00F735A4">
      <w:pPr>
        <w:spacing w:after="6" w:line="237" w:lineRule="auto"/>
        <w:ind w:left="101" w:right="433"/>
        <w:jc w:val="left"/>
        <w:rPr>
          <w:lang w:val="en-US"/>
        </w:rPr>
      </w:pPr>
    </w:p>
    <w:p w14:paraId="765C8E7B" w14:textId="77777777" w:rsidR="00F735A4" w:rsidRPr="00F735A4" w:rsidRDefault="00F735A4" w:rsidP="00F735A4">
      <w:pPr>
        <w:spacing w:after="6" w:line="237" w:lineRule="auto"/>
        <w:ind w:left="101" w:right="433"/>
        <w:jc w:val="left"/>
        <w:rPr>
          <w:b/>
          <w:bCs/>
          <w:lang w:val="en-US"/>
        </w:rPr>
      </w:pPr>
      <w:r w:rsidRPr="00F735A4">
        <w:rPr>
          <w:b/>
          <w:bCs/>
          <w:lang w:val="en-US"/>
        </w:rPr>
        <w:t xml:space="preserve">Statement Regarding the Use of Artificial Intelligence (AI) Technology: </w:t>
      </w:r>
    </w:p>
    <w:p w14:paraId="57D2EC29" w14:textId="77777777" w:rsidR="00F735A4" w:rsidRPr="00F735A4" w:rsidRDefault="00F735A4" w:rsidP="00F735A4">
      <w:pPr>
        <w:spacing w:after="6" w:line="237" w:lineRule="auto"/>
        <w:ind w:left="101" w:right="433"/>
        <w:jc w:val="left"/>
        <w:rPr>
          <w:b/>
          <w:bCs/>
          <w:lang w:val="en-US"/>
        </w:rPr>
      </w:pPr>
      <w:r w:rsidRPr="00F735A4">
        <w:rPr>
          <w:lang w:val="en-US"/>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w:t>
      </w:r>
      <w:r w:rsidRPr="00F735A4">
        <w:rPr>
          <w:b/>
          <w:bCs/>
          <w:lang w:val="en-US"/>
        </w:rPr>
        <w:t>(Adapted from the Stanford University Office of Community Standards-- accessed August 31, 2023)</w:t>
      </w:r>
    </w:p>
    <w:p w14:paraId="51BAB4E3" w14:textId="77777777" w:rsidR="00F735A4" w:rsidRPr="00F735A4" w:rsidRDefault="00F735A4" w:rsidP="00F735A4">
      <w:pPr>
        <w:spacing w:after="6" w:line="237" w:lineRule="auto"/>
        <w:ind w:left="101" w:right="433"/>
        <w:jc w:val="left"/>
        <w:rPr>
          <w:lang w:val="en-US"/>
        </w:rPr>
      </w:pPr>
    </w:p>
    <w:p w14:paraId="0605151A" w14:textId="77777777" w:rsidR="00F735A4" w:rsidRDefault="00F735A4">
      <w:pPr>
        <w:spacing w:after="6" w:line="237" w:lineRule="auto"/>
        <w:ind w:left="101" w:right="433"/>
        <w:jc w:val="left"/>
      </w:pPr>
    </w:p>
    <w:p w14:paraId="62F849B0" w14:textId="77777777" w:rsidR="006556B9" w:rsidRDefault="003356D9">
      <w:pPr>
        <w:spacing w:after="0" w:line="259" w:lineRule="auto"/>
        <w:ind w:left="0" w:right="0" w:firstLine="0"/>
        <w:jc w:val="left"/>
      </w:pPr>
      <w:r>
        <w:t xml:space="preserve"> </w:t>
      </w:r>
    </w:p>
    <w:p w14:paraId="6A2FD15B" w14:textId="77777777" w:rsidR="006556B9" w:rsidRDefault="003356D9">
      <w:pPr>
        <w:spacing w:after="0" w:line="259" w:lineRule="auto"/>
        <w:ind w:left="101" w:right="0"/>
        <w:jc w:val="left"/>
      </w:pPr>
      <w:r>
        <w:rPr>
          <w:b/>
        </w:rPr>
        <w:t>ADA Statement:</w:t>
      </w:r>
      <w:r>
        <w:t xml:space="preserve"> </w:t>
      </w:r>
    </w:p>
    <w:p w14:paraId="477F89E4" w14:textId="77777777" w:rsidR="006556B9" w:rsidRDefault="003356D9">
      <w:pPr>
        <w:spacing w:after="6" w:line="237" w:lineRule="auto"/>
        <w:ind w:left="101" w:right="0"/>
        <w:jc w:val="left"/>
      </w:pPr>
      <w:r w:rsidRPr="4B1A7BCE">
        <w:rPr>
          <w:lang w:val="en-US"/>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w:t>
      </w:r>
      <w:r w:rsidRPr="4B1A7BCE">
        <w:rPr>
          <w:lang w:val="en-US"/>
        </w:rPr>
        <w:lastRenderedPageBreak/>
        <w:t>Student Services and can be reached at 903-434-8264. For more information and to obtain a copy of the Request for Accommodations, please refer to the special populations page on the NTCC website</w:t>
      </w:r>
      <w:hyperlink r:id="rId26">
        <w:r w:rsidRPr="4B1A7BCE">
          <w:rPr>
            <w:lang w:val="en-US"/>
          </w:rPr>
          <w:t>.</w:t>
        </w:r>
      </w:hyperlink>
      <w:hyperlink r:id="rId27">
        <w:r w:rsidRPr="4B1A7BCE">
          <w:rPr>
            <w:lang w:val="en-US"/>
          </w:rPr>
          <w:t xml:space="preserve"> </w:t>
        </w:r>
      </w:hyperlink>
      <w:r w:rsidRPr="4B1A7BCE">
        <w:rPr>
          <w:lang w:val="en-US"/>
        </w:rPr>
        <w:t xml:space="preserve">  </w:t>
      </w:r>
    </w:p>
    <w:p w14:paraId="02D9D702" w14:textId="77777777" w:rsidR="006556B9" w:rsidRDefault="003356D9">
      <w:pPr>
        <w:spacing w:after="0" w:line="259" w:lineRule="auto"/>
        <w:ind w:left="91" w:right="0" w:firstLine="0"/>
        <w:jc w:val="left"/>
      </w:pPr>
      <w:r>
        <w:t xml:space="preserve"> </w:t>
      </w:r>
    </w:p>
    <w:p w14:paraId="7A1A1FC5" w14:textId="77777777" w:rsidR="006556B9" w:rsidRDefault="003356D9">
      <w:pPr>
        <w:spacing w:after="0" w:line="259" w:lineRule="auto"/>
        <w:ind w:left="101" w:right="0"/>
        <w:jc w:val="left"/>
      </w:pPr>
      <w:r>
        <w:rPr>
          <w:b/>
        </w:rPr>
        <w:t>Family Educational Rights and Privacy Act (FERPA)</w:t>
      </w:r>
      <w:r>
        <w:t xml:space="preserve">: </w:t>
      </w:r>
    </w:p>
    <w:p w14:paraId="5741C3AD" w14:textId="77777777" w:rsidR="006556B9" w:rsidRDefault="003356D9">
      <w:pPr>
        <w:spacing w:after="6" w:line="237" w:lineRule="auto"/>
        <w:ind w:left="101" w:right="0"/>
        <w:jc w:val="left"/>
        <w:rPr>
          <w:b/>
          <w:bCs/>
          <w:lang w:val="en-US"/>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9872833" wp14:editId="211DE673">
                <wp:simplePos x="0" y="0"/>
                <wp:positionH relativeFrom="page">
                  <wp:posOffset>7265670</wp:posOffset>
                </wp:positionH>
                <wp:positionV relativeFrom="page">
                  <wp:posOffset>4221607</wp:posOffset>
                </wp:positionV>
                <wp:extent cx="17780" cy="525780"/>
                <wp:effectExtent l="0" t="0" r="0" b="0"/>
                <wp:wrapTopAndBottom/>
                <wp:docPr id="30408" name="Group 30408"/>
                <wp:cNvGraphicFramePr/>
                <a:graphic xmlns:a="http://schemas.openxmlformats.org/drawingml/2006/main">
                  <a:graphicData uri="http://schemas.microsoft.com/office/word/2010/wordprocessingGroup">
                    <wpg:wgp>
                      <wpg:cNvGrpSpPr/>
                      <wpg:grpSpPr>
                        <a:xfrm>
                          <a:off x="0" y="0"/>
                          <a:ext cx="17780" cy="525780"/>
                          <a:chOff x="0" y="0"/>
                          <a:chExt cx="17780" cy="525780"/>
                        </a:xfrm>
                      </wpg:grpSpPr>
                      <wps:wsp>
                        <wps:cNvPr id="31382" name="Shape 31382"/>
                        <wps:cNvSpPr/>
                        <wps:spPr>
                          <a:xfrm>
                            <a:off x="0" y="0"/>
                            <a:ext cx="17780" cy="525780"/>
                          </a:xfrm>
                          <a:custGeom>
                            <a:avLst/>
                            <a:gdLst/>
                            <a:ahLst/>
                            <a:cxnLst/>
                            <a:rect l="0" t="0" r="0" b="0"/>
                            <a:pathLst>
                              <a:path w="17780" h="525780">
                                <a:moveTo>
                                  <a:pt x="0" y="0"/>
                                </a:moveTo>
                                <a:lnTo>
                                  <a:pt x="17780" y="0"/>
                                </a:lnTo>
                                <a:lnTo>
                                  <a:pt x="17780" y="525780"/>
                                </a:lnTo>
                                <a:lnTo>
                                  <a:pt x="0" y="525780"/>
                                </a:lnTo>
                                <a:lnTo>
                                  <a:pt x="0" y="0"/>
                                </a:lnTo>
                              </a:path>
                            </a:pathLst>
                          </a:custGeom>
                          <a:ln w="0" cap="flat">
                            <a:miter lim="127000"/>
                          </a:ln>
                        </wps:spPr>
                        <wps:style>
                          <a:lnRef idx="0">
                            <a:srgbClr val="000000">
                              <a:alpha val="0"/>
                            </a:srgbClr>
                          </a:lnRef>
                          <a:fillRef idx="1">
                            <a:srgbClr val="D7D7D7"/>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w:pict w14:anchorId="2CEC53DA">
              <v:group id="Group 30408" style="width:1.40002pt;height:41.4pt;position:absolute;mso-position-horizontal-relative:page;mso-position-horizontal:absolute;margin-left:572.1pt;mso-position-vertical-relative:page;margin-top:332.41pt;" coordsize="177,5257">
                <v:shape id="Shape 31383" style="position:absolute;width:177;height:5257;left:0;top:0;" coordsize="17780,525780" path="m0,0l17780,0l17780,525780l0,525780l0,0">
                  <v:stroke on="false" weight="0pt" color="#000000" opacity="0" miterlimit="10" joinstyle="miter" endcap="flat"/>
                  <v:fill on="true" color="#d7d7d7"/>
                </v:shape>
                <w10:wrap type="topAndBottom"/>
              </v:group>
            </w:pict>
          </mc:Fallback>
        </mc:AlternateContent>
      </w:r>
      <w:r w:rsidRPr="397B94E0">
        <w:rPr>
          <w:lang w:val="en-US"/>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sidRPr="397B94E0">
        <w:rPr>
          <w:lang w:val="en-US"/>
        </w:rPr>
        <w:t>general public</w:t>
      </w:r>
      <w:proofErr w:type="gramEnd"/>
      <w:r w:rsidRPr="397B94E0">
        <w:rPr>
          <w:lang w:val="en-US"/>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r w:rsidRPr="397B94E0">
        <w:rPr>
          <w:b/>
          <w:bCs/>
          <w:lang w:val="en-US"/>
        </w:rPr>
        <w:t xml:space="preserve"> </w:t>
      </w:r>
    </w:p>
    <w:p w14:paraId="11DFCDBE" w14:textId="77777777" w:rsidR="009C4320" w:rsidRDefault="009C4320">
      <w:pPr>
        <w:spacing w:after="6" w:line="237" w:lineRule="auto"/>
        <w:ind w:left="101" w:right="0"/>
        <w:jc w:val="left"/>
        <w:rPr>
          <w:b/>
          <w:bCs/>
          <w:lang w:val="en-US"/>
        </w:rPr>
      </w:pPr>
    </w:p>
    <w:p w14:paraId="1656F511" w14:textId="77777777" w:rsidR="009C4320" w:rsidRPr="009C4320" w:rsidRDefault="009C4320" w:rsidP="009C4320">
      <w:pPr>
        <w:spacing w:after="6" w:line="237" w:lineRule="auto"/>
        <w:ind w:left="101" w:right="0"/>
        <w:jc w:val="left"/>
        <w:rPr>
          <w:b/>
          <w:bCs/>
          <w:lang w:val="en-US"/>
        </w:rPr>
      </w:pPr>
      <w:r w:rsidRPr="009C4320">
        <w:rPr>
          <w:b/>
          <w:bCs/>
          <w:lang w:val="en-US"/>
        </w:rPr>
        <w:t>Student Services Resources:</w:t>
      </w:r>
    </w:p>
    <w:p w14:paraId="21043989" w14:textId="77777777" w:rsidR="009C4320" w:rsidRPr="009C4320" w:rsidRDefault="009C4320" w:rsidP="009C4320">
      <w:pPr>
        <w:spacing w:after="6" w:line="237" w:lineRule="auto"/>
        <w:ind w:left="101" w:right="0"/>
        <w:jc w:val="left"/>
        <w:rPr>
          <w:b/>
          <w:bCs/>
          <w:lang w:val="en-US"/>
        </w:rPr>
      </w:pPr>
      <w:r w:rsidRPr="009C4320">
        <w:rPr>
          <w:b/>
          <w:bCs/>
          <w:lang w:val="en-US"/>
        </w:rPr>
        <w:t xml:space="preserve">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8">
        <w:r w:rsidRPr="009C4320">
          <w:rPr>
            <w:rStyle w:val="Hyperlink"/>
            <w:b/>
            <w:bCs/>
            <w:lang w:val="en-US"/>
          </w:rPr>
          <w:t>www.ntcc.edu/eagleassist</w:t>
        </w:r>
      </w:hyperlink>
    </w:p>
    <w:p w14:paraId="3A2004A0" w14:textId="77777777" w:rsidR="009C4320" w:rsidRPr="009C4320" w:rsidRDefault="009C4320" w:rsidP="009C4320">
      <w:pPr>
        <w:spacing w:after="6" w:line="237" w:lineRule="auto"/>
        <w:ind w:left="101" w:right="0"/>
        <w:jc w:val="left"/>
        <w:rPr>
          <w:b/>
          <w:bCs/>
          <w:lang w:val="en-US"/>
        </w:rPr>
      </w:pPr>
      <w:r w:rsidRPr="009C4320">
        <w:rPr>
          <w:b/>
          <w:bCs/>
          <w:lang w:val="en-US"/>
        </w:rPr>
        <w:t xml:space="preserve"> </w:t>
      </w:r>
    </w:p>
    <w:p w14:paraId="795E4F61" w14:textId="77777777" w:rsidR="009C4320" w:rsidRPr="009C4320" w:rsidRDefault="009C4320" w:rsidP="009C4320">
      <w:pPr>
        <w:spacing w:after="6" w:line="237" w:lineRule="auto"/>
        <w:ind w:left="101" w:right="0"/>
        <w:jc w:val="left"/>
        <w:rPr>
          <w:b/>
          <w:bCs/>
          <w:lang w:val="en-US"/>
        </w:rPr>
      </w:pPr>
      <w:r w:rsidRPr="009C4320">
        <w:rPr>
          <w:b/>
          <w:bCs/>
          <w:lang w:val="en-US"/>
        </w:rPr>
        <w:t xml:space="preserve"> Services provided: </w:t>
      </w:r>
    </w:p>
    <w:p w14:paraId="3218339A" w14:textId="77777777" w:rsidR="009C4320" w:rsidRPr="009C4320" w:rsidRDefault="009C4320" w:rsidP="009C4320">
      <w:pPr>
        <w:numPr>
          <w:ilvl w:val="0"/>
          <w:numId w:val="10"/>
        </w:numPr>
        <w:spacing w:after="6" w:line="237" w:lineRule="auto"/>
        <w:ind w:right="0"/>
        <w:jc w:val="left"/>
        <w:rPr>
          <w:u w:val="single"/>
          <w:lang w:val="en-US"/>
        </w:rPr>
      </w:pPr>
      <w:r w:rsidRPr="009C4320">
        <w:rPr>
          <w:u w:val="single"/>
          <w:lang w:val="en-US"/>
        </w:rPr>
        <w:t>Mental Health Counseling</w:t>
      </w:r>
    </w:p>
    <w:p w14:paraId="65805C0E" w14:textId="77777777" w:rsidR="009C4320" w:rsidRPr="009C4320" w:rsidRDefault="009C4320" w:rsidP="009C4320">
      <w:pPr>
        <w:numPr>
          <w:ilvl w:val="0"/>
          <w:numId w:val="10"/>
        </w:numPr>
        <w:spacing w:after="6" w:line="237" w:lineRule="auto"/>
        <w:ind w:right="0"/>
        <w:jc w:val="left"/>
        <w:rPr>
          <w:lang w:val="en-US"/>
        </w:rPr>
      </w:pPr>
      <w:r w:rsidRPr="009C4320">
        <w:rPr>
          <w:u w:val="single"/>
          <w:lang w:val="en-US"/>
        </w:rPr>
        <w:t>Classroom Accommodations</w:t>
      </w:r>
      <w:r w:rsidRPr="009C4320">
        <w:rPr>
          <w:lang w:val="en-US"/>
        </w:rPr>
        <w:t xml:space="preserve"> </w:t>
      </w:r>
    </w:p>
    <w:p w14:paraId="08587F5F" w14:textId="77777777" w:rsidR="009C4320" w:rsidRPr="009C4320" w:rsidRDefault="009C4320" w:rsidP="009C4320">
      <w:pPr>
        <w:numPr>
          <w:ilvl w:val="0"/>
          <w:numId w:val="10"/>
        </w:numPr>
        <w:spacing w:after="6" w:line="237" w:lineRule="auto"/>
        <w:ind w:right="0"/>
        <w:jc w:val="left"/>
        <w:rPr>
          <w:u w:val="single"/>
          <w:lang w:val="en-US"/>
        </w:rPr>
      </w:pPr>
      <w:r w:rsidRPr="009C4320">
        <w:rPr>
          <w:u w:val="single"/>
          <w:lang w:val="en-US"/>
        </w:rPr>
        <w:t>NTCC Care Center Food &amp; Hygiene Closet</w:t>
      </w:r>
    </w:p>
    <w:p w14:paraId="461B23C5" w14:textId="77777777" w:rsidR="009C4320" w:rsidRPr="009C4320" w:rsidRDefault="009C4320" w:rsidP="009C4320">
      <w:pPr>
        <w:numPr>
          <w:ilvl w:val="0"/>
          <w:numId w:val="10"/>
        </w:numPr>
        <w:spacing w:after="6" w:line="237" w:lineRule="auto"/>
        <w:ind w:right="0"/>
        <w:jc w:val="left"/>
        <w:rPr>
          <w:u w:val="single"/>
          <w:lang w:val="en-US"/>
        </w:rPr>
      </w:pPr>
      <w:r w:rsidRPr="009C4320">
        <w:rPr>
          <w:u w:val="single"/>
          <w:lang w:val="en-US"/>
        </w:rPr>
        <w:t>Financial Literacy</w:t>
      </w:r>
    </w:p>
    <w:p w14:paraId="1A38289E" w14:textId="77777777" w:rsidR="009C4320" w:rsidRPr="009C4320" w:rsidRDefault="009C4320" w:rsidP="009C4320">
      <w:pPr>
        <w:numPr>
          <w:ilvl w:val="0"/>
          <w:numId w:val="10"/>
        </w:numPr>
        <w:spacing w:after="6" w:line="237" w:lineRule="auto"/>
        <w:ind w:right="0"/>
        <w:jc w:val="left"/>
        <w:rPr>
          <w:u w:val="single"/>
          <w:lang w:val="en-US"/>
        </w:rPr>
      </w:pPr>
      <w:r w:rsidRPr="009C4320">
        <w:rPr>
          <w:u w:val="single"/>
          <w:lang w:val="en-US"/>
        </w:rPr>
        <w:t>Students with Children</w:t>
      </w:r>
    </w:p>
    <w:p w14:paraId="777AE606" w14:textId="77777777" w:rsidR="009C4320" w:rsidRPr="009C4320" w:rsidRDefault="009C4320" w:rsidP="009C4320">
      <w:pPr>
        <w:numPr>
          <w:ilvl w:val="0"/>
          <w:numId w:val="10"/>
        </w:numPr>
        <w:spacing w:after="6" w:line="237" w:lineRule="auto"/>
        <w:ind w:right="0"/>
        <w:jc w:val="left"/>
        <w:rPr>
          <w:u w:val="single"/>
          <w:lang w:val="en-US"/>
        </w:rPr>
      </w:pPr>
      <w:r w:rsidRPr="009C4320">
        <w:rPr>
          <w:u w:val="single"/>
          <w:lang w:val="en-US"/>
        </w:rPr>
        <w:t>Emergency Aid</w:t>
      </w:r>
    </w:p>
    <w:p w14:paraId="40D76FF6" w14:textId="77777777" w:rsidR="009C4320" w:rsidRPr="009C4320" w:rsidRDefault="009C4320" w:rsidP="009C4320">
      <w:pPr>
        <w:numPr>
          <w:ilvl w:val="0"/>
          <w:numId w:val="10"/>
        </w:numPr>
        <w:spacing w:after="6" w:line="237" w:lineRule="auto"/>
        <w:ind w:right="0"/>
        <w:jc w:val="left"/>
        <w:rPr>
          <w:u w:val="single"/>
          <w:lang w:val="en-US"/>
        </w:rPr>
      </w:pPr>
      <w:r w:rsidRPr="009C4320">
        <w:rPr>
          <w:u w:val="single"/>
          <w:lang w:val="en-US"/>
        </w:rPr>
        <w:t>Tutoring</w:t>
      </w:r>
    </w:p>
    <w:p w14:paraId="23EF0CE8" w14:textId="77777777" w:rsidR="009C4320" w:rsidRPr="009C4320" w:rsidRDefault="009C4320" w:rsidP="009C4320">
      <w:pPr>
        <w:spacing w:after="6" w:line="237" w:lineRule="auto"/>
        <w:ind w:left="101" w:right="0"/>
        <w:jc w:val="left"/>
        <w:rPr>
          <w:lang w:val="en-US"/>
        </w:rPr>
      </w:pPr>
      <w:r w:rsidRPr="009C4320">
        <w:rPr>
          <w:lang w:val="en-US"/>
        </w:rPr>
        <w:t xml:space="preserve"> </w:t>
      </w:r>
    </w:p>
    <w:p w14:paraId="24CEE046" w14:textId="77777777" w:rsidR="009C4320" w:rsidRPr="009C4320" w:rsidRDefault="009C4320" w:rsidP="009C4320">
      <w:pPr>
        <w:spacing w:after="6" w:line="237" w:lineRule="auto"/>
        <w:ind w:left="101" w:right="0"/>
        <w:jc w:val="left"/>
        <w:rPr>
          <w:lang w:val="en-US"/>
        </w:rPr>
      </w:pPr>
      <w:r w:rsidRPr="009C4320">
        <w:rPr>
          <w:lang w:val="en-US"/>
        </w:rPr>
        <w:t>Students may experience stressors that can impact both their academic experience and their personal well-being. These may include academic pressure and challenges associated with relationships, mental health, alcohol or other drugs, identities, finances, etc.</w:t>
      </w:r>
    </w:p>
    <w:p w14:paraId="2F7E958D" w14:textId="77777777" w:rsidR="009C4320" w:rsidRPr="009C4320" w:rsidRDefault="009C4320" w:rsidP="009C4320">
      <w:pPr>
        <w:spacing w:after="6" w:line="237" w:lineRule="auto"/>
        <w:ind w:left="101" w:right="0"/>
        <w:jc w:val="left"/>
        <w:rPr>
          <w:lang w:val="en-US"/>
        </w:rPr>
      </w:pPr>
      <w:r w:rsidRPr="009C4320">
        <w:rPr>
          <w:lang w:val="en-US"/>
        </w:rPr>
        <w:t xml:space="preserve"> </w:t>
      </w:r>
    </w:p>
    <w:p w14:paraId="263C1DF0" w14:textId="77777777" w:rsidR="009C4320" w:rsidRPr="009C4320" w:rsidRDefault="009C4320" w:rsidP="009C4320">
      <w:pPr>
        <w:spacing w:after="6" w:line="237" w:lineRule="auto"/>
        <w:ind w:left="101" w:right="0"/>
        <w:jc w:val="left"/>
        <w:rPr>
          <w:lang w:val="en-US"/>
        </w:rPr>
      </w:pPr>
      <w:r w:rsidRPr="009C4320">
        <w:rPr>
          <w:u w:val="single"/>
          <w:lang w:val="en-US"/>
        </w:rPr>
        <w:t>Mental Health Counseling Services</w:t>
      </w:r>
      <w:r w:rsidRPr="009C4320">
        <w:rPr>
          <w:lang w:val="en-US"/>
        </w:rPr>
        <w:t xml:space="preserve"> are available on campus- in person and online - to all NTCC students at no cost. If you are experiencing concerns, seeking help is a courageous thing to do. You can also contact us directly at </w:t>
      </w:r>
      <w:hyperlink r:id="rId29">
        <w:r w:rsidRPr="009C4320">
          <w:rPr>
            <w:rStyle w:val="Hyperlink"/>
            <w:lang w:val="en-US"/>
          </w:rPr>
          <w:t>counseling-center@ntcc.edu</w:t>
        </w:r>
      </w:hyperlink>
    </w:p>
    <w:p w14:paraId="6B554040" w14:textId="77777777" w:rsidR="009C4320" w:rsidRPr="009C4320" w:rsidRDefault="009C4320" w:rsidP="009C4320">
      <w:pPr>
        <w:spacing w:after="6" w:line="237" w:lineRule="auto"/>
        <w:ind w:left="101" w:right="0"/>
        <w:jc w:val="left"/>
        <w:rPr>
          <w:lang w:val="en-US"/>
        </w:rPr>
      </w:pPr>
    </w:p>
    <w:p w14:paraId="408EBCB4" w14:textId="77777777" w:rsidR="009C4320" w:rsidRPr="009C4320" w:rsidRDefault="009C4320" w:rsidP="009C4320">
      <w:pPr>
        <w:spacing w:after="6" w:line="237" w:lineRule="auto"/>
        <w:ind w:left="101" w:right="0"/>
        <w:jc w:val="left"/>
        <w:rPr>
          <w:b/>
          <w:bCs/>
          <w:lang w:val="en-US"/>
        </w:rPr>
      </w:pPr>
    </w:p>
    <w:p w14:paraId="03DABE19" w14:textId="77777777" w:rsidR="006556B9" w:rsidRDefault="003356D9">
      <w:pPr>
        <w:spacing w:after="0" w:line="259" w:lineRule="auto"/>
        <w:ind w:left="106" w:right="0" w:firstLine="0"/>
        <w:jc w:val="left"/>
      </w:pPr>
      <w:r>
        <w:rPr>
          <w:b/>
        </w:rPr>
        <w:t xml:space="preserve"> </w:t>
      </w:r>
    </w:p>
    <w:p w14:paraId="76EE95A2" w14:textId="77777777" w:rsidR="000878B3" w:rsidRDefault="000878B3">
      <w:pPr>
        <w:spacing w:after="0" w:line="259" w:lineRule="auto"/>
        <w:ind w:left="101" w:right="0"/>
        <w:jc w:val="left"/>
        <w:rPr>
          <w:b/>
        </w:rPr>
      </w:pPr>
    </w:p>
    <w:p w14:paraId="2DDCD0D6" w14:textId="77777777" w:rsidR="000878B3" w:rsidRDefault="000878B3">
      <w:pPr>
        <w:spacing w:after="0" w:line="259" w:lineRule="auto"/>
        <w:ind w:left="101" w:right="0"/>
        <w:jc w:val="left"/>
        <w:rPr>
          <w:b/>
        </w:rPr>
      </w:pPr>
    </w:p>
    <w:p w14:paraId="5DCCEEB9" w14:textId="77777777" w:rsidR="000878B3" w:rsidRDefault="000878B3">
      <w:pPr>
        <w:spacing w:after="0" w:line="259" w:lineRule="auto"/>
        <w:ind w:left="101" w:right="0"/>
        <w:jc w:val="left"/>
        <w:rPr>
          <w:b/>
        </w:rPr>
      </w:pPr>
    </w:p>
    <w:p w14:paraId="01E1C70B" w14:textId="68E4E1F4" w:rsidR="00072057" w:rsidRDefault="00072057">
      <w:pPr>
        <w:spacing w:after="0" w:line="259" w:lineRule="auto"/>
        <w:ind w:left="101" w:right="0"/>
        <w:jc w:val="left"/>
        <w:rPr>
          <w:b/>
        </w:rPr>
      </w:pPr>
    </w:p>
    <w:p w14:paraId="2FBD3185" w14:textId="77777777" w:rsidR="00072057" w:rsidRDefault="00072057">
      <w:pPr>
        <w:spacing w:after="160" w:line="278" w:lineRule="auto"/>
        <w:ind w:left="0" w:right="0" w:firstLine="0"/>
        <w:jc w:val="left"/>
        <w:rPr>
          <w:b/>
        </w:rPr>
      </w:pPr>
      <w:r>
        <w:rPr>
          <w:b/>
        </w:rPr>
        <w:br w:type="page"/>
      </w:r>
    </w:p>
    <w:p w14:paraId="19A4E947" w14:textId="77777777" w:rsidR="00072057" w:rsidRPr="002E21E3" w:rsidRDefault="00072057" w:rsidP="00072057">
      <w:pPr>
        <w:rPr>
          <w:b/>
          <w:bCs/>
          <w:spacing w:val="-1"/>
        </w:rPr>
      </w:pPr>
      <w:r w:rsidRPr="37C0A75D">
        <w:rPr>
          <w:b/>
          <w:bCs/>
          <w:spacing w:val="-1"/>
        </w:rPr>
        <w:lastRenderedPageBreak/>
        <w:t xml:space="preserve">Tentative Course Timeline (*note* instructor reserves the right to adjust this timeline at any point in the term): </w:t>
      </w:r>
    </w:p>
    <w:tbl>
      <w:tblPr>
        <w:tblW w:w="10718" w:type="dxa"/>
        <w:tblInd w:w="-68"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ayout w:type="fixed"/>
        <w:tblLook w:val="04A0" w:firstRow="1" w:lastRow="0" w:firstColumn="1" w:lastColumn="0" w:noHBand="0" w:noVBand="1"/>
      </w:tblPr>
      <w:tblGrid>
        <w:gridCol w:w="1028"/>
        <w:gridCol w:w="1312"/>
        <w:gridCol w:w="1260"/>
        <w:gridCol w:w="1620"/>
        <w:gridCol w:w="2610"/>
        <w:gridCol w:w="2888"/>
      </w:tblGrid>
      <w:tr w:rsidR="00D762A7" w14:paraId="1A93EB54" w14:textId="77777777" w:rsidTr="00C030AC">
        <w:tc>
          <w:tcPr>
            <w:tcW w:w="1028" w:type="dxa"/>
            <w:shd w:val="clear" w:color="auto" w:fill="FFFF00"/>
            <w:vAlign w:val="center"/>
          </w:tcPr>
          <w:p w14:paraId="669613A5" w14:textId="77777777" w:rsidR="00D762A7" w:rsidRDefault="00D762A7" w:rsidP="0054313E">
            <w:pPr>
              <w:jc w:val="center"/>
            </w:pPr>
            <w:r w:rsidRPr="680B0D1E">
              <w:rPr>
                <w:b/>
                <w:bCs/>
              </w:rPr>
              <w:t>Class Week</w:t>
            </w:r>
          </w:p>
        </w:tc>
        <w:tc>
          <w:tcPr>
            <w:tcW w:w="1312" w:type="dxa"/>
            <w:shd w:val="clear" w:color="auto" w:fill="FFFF00"/>
          </w:tcPr>
          <w:p w14:paraId="2AB0E4BA" w14:textId="0616D0F3" w:rsidR="00D762A7" w:rsidRPr="680B0D1E" w:rsidRDefault="00D762A7" w:rsidP="00D762A7">
            <w:pPr>
              <w:jc w:val="center"/>
              <w:rPr>
                <w:b/>
                <w:bCs/>
              </w:rPr>
            </w:pPr>
            <w:r w:rsidRPr="328426AB">
              <w:rPr>
                <w:b/>
                <w:bCs/>
                <w:color w:val="000000" w:themeColor="text1"/>
                <w:sz w:val="22"/>
                <w:szCs w:val="22"/>
              </w:rPr>
              <w:t xml:space="preserve"> Month</w:t>
            </w:r>
          </w:p>
        </w:tc>
        <w:tc>
          <w:tcPr>
            <w:tcW w:w="1260" w:type="dxa"/>
            <w:shd w:val="clear" w:color="auto" w:fill="FFFF00"/>
          </w:tcPr>
          <w:p w14:paraId="2CF28FAB" w14:textId="23D5A318" w:rsidR="00D762A7" w:rsidRPr="680B0D1E" w:rsidRDefault="00D762A7" w:rsidP="00D762A7">
            <w:pPr>
              <w:jc w:val="center"/>
              <w:rPr>
                <w:b/>
                <w:bCs/>
              </w:rPr>
            </w:pPr>
            <w:r w:rsidRPr="328426AB">
              <w:rPr>
                <w:b/>
                <w:bCs/>
                <w:color w:val="000000" w:themeColor="text1"/>
                <w:sz w:val="22"/>
                <w:szCs w:val="22"/>
              </w:rPr>
              <w:t xml:space="preserve"> Dates</w:t>
            </w:r>
          </w:p>
        </w:tc>
        <w:tc>
          <w:tcPr>
            <w:tcW w:w="1620" w:type="dxa"/>
            <w:shd w:val="clear" w:color="auto" w:fill="FFFF00"/>
            <w:vAlign w:val="center"/>
          </w:tcPr>
          <w:p w14:paraId="3211D036" w14:textId="77777777" w:rsidR="00D762A7" w:rsidRDefault="00D762A7" w:rsidP="00D762A7">
            <w:pPr>
              <w:jc w:val="center"/>
            </w:pPr>
            <w:r w:rsidRPr="680B0D1E">
              <w:rPr>
                <w:b/>
                <w:bCs/>
              </w:rPr>
              <w:t>Readings*</w:t>
            </w:r>
          </w:p>
        </w:tc>
        <w:tc>
          <w:tcPr>
            <w:tcW w:w="2610" w:type="dxa"/>
            <w:shd w:val="clear" w:color="auto" w:fill="FFFF00"/>
            <w:vAlign w:val="center"/>
          </w:tcPr>
          <w:p w14:paraId="706D8127" w14:textId="77777777" w:rsidR="00D762A7" w:rsidRDefault="00D762A7" w:rsidP="00D762A7">
            <w:pPr>
              <w:jc w:val="center"/>
            </w:pPr>
            <w:r w:rsidRPr="680B0D1E">
              <w:rPr>
                <w:b/>
                <w:bCs/>
              </w:rPr>
              <w:t>Topics/Notes</w:t>
            </w:r>
          </w:p>
        </w:tc>
        <w:tc>
          <w:tcPr>
            <w:tcW w:w="2888" w:type="dxa"/>
            <w:shd w:val="clear" w:color="auto" w:fill="FFFF00"/>
            <w:vAlign w:val="center"/>
          </w:tcPr>
          <w:p w14:paraId="3400B7B2" w14:textId="77777777" w:rsidR="00D762A7" w:rsidRDefault="00D762A7" w:rsidP="00D762A7">
            <w:pPr>
              <w:jc w:val="center"/>
            </w:pPr>
            <w:r w:rsidRPr="680B0D1E">
              <w:rPr>
                <w:b/>
                <w:bCs/>
              </w:rPr>
              <w:t>Assignments Due</w:t>
            </w:r>
          </w:p>
        </w:tc>
      </w:tr>
      <w:tr w:rsidR="00D762A7" w14:paraId="1C7B9BD3" w14:textId="77777777" w:rsidTr="00C030AC">
        <w:trPr>
          <w:trHeight w:val="1356"/>
        </w:trPr>
        <w:tc>
          <w:tcPr>
            <w:tcW w:w="1028" w:type="dxa"/>
            <w:shd w:val="clear" w:color="auto" w:fill="C1E4F5" w:themeFill="accent1" w:themeFillTint="33"/>
            <w:vAlign w:val="center"/>
          </w:tcPr>
          <w:p w14:paraId="37B7A9D1" w14:textId="77777777" w:rsidR="00D762A7" w:rsidRDefault="00D762A7" w:rsidP="0054313E">
            <w:pPr>
              <w:jc w:val="center"/>
            </w:pPr>
            <w:r w:rsidRPr="680B0D1E">
              <w:rPr>
                <w:b/>
                <w:bCs/>
              </w:rPr>
              <w:t>1</w:t>
            </w:r>
          </w:p>
        </w:tc>
        <w:tc>
          <w:tcPr>
            <w:tcW w:w="1312" w:type="dxa"/>
            <w:shd w:val="clear" w:color="auto" w:fill="C1E4F5" w:themeFill="accent1" w:themeFillTint="33"/>
          </w:tcPr>
          <w:p w14:paraId="345AB0C0" w14:textId="77777777" w:rsidR="00D762A7" w:rsidRDefault="00D762A7" w:rsidP="00D762A7">
            <w:pPr>
              <w:jc w:val="center"/>
              <w:rPr>
                <w:b/>
                <w:bCs/>
                <w:color w:val="000000" w:themeColor="text1"/>
              </w:rPr>
            </w:pPr>
          </w:p>
          <w:p w14:paraId="163B919D" w14:textId="77777777" w:rsidR="00D762A7" w:rsidRDefault="00D762A7" w:rsidP="00D762A7">
            <w:pPr>
              <w:jc w:val="center"/>
              <w:rPr>
                <w:b/>
                <w:bCs/>
                <w:color w:val="000000" w:themeColor="text1"/>
              </w:rPr>
            </w:pPr>
          </w:p>
          <w:p w14:paraId="064E020A" w14:textId="77777777" w:rsidR="00D762A7" w:rsidRDefault="00D762A7" w:rsidP="00D762A7">
            <w:pPr>
              <w:jc w:val="center"/>
              <w:rPr>
                <w:b/>
                <w:bCs/>
                <w:color w:val="000000" w:themeColor="text1"/>
              </w:rPr>
            </w:pPr>
          </w:p>
          <w:p w14:paraId="493AD528" w14:textId="79B0F07A" w:rsidR="00D762A7" w:rsidRPr="4B358448" w:rsidRDefault="00D762A7" w:rsidP="00D762A7">
            <w:pPr>
              <w:spacing w:line="259" w:lineRule="auto"/>
              <w:jc w:val="center"/>
              <w:rPr>
                <w:b/>
                <w:bCs/>
              </w:rPr>
            </w:pPr>
            <w:r w:rsidRPr="328426AB">
              <w:rPr>
                <w:b/>
                <w:bCs/>
                <w:color w:val="000000" w:themeColor="text1"/>
                <w:sz w:val="22"/>
                <w:szCs w:val="22"/>
              </w:rPr>
              <w:t>Aug/Sep</w:t>
            </w:r>
          </w:p>
        </w:tc>
        <w:tc>
          <w:tcPr>
            <w:tcW w:w="1260" w:type="dxa"/>
            <w:shd w:val="clear" w:color="auto" w:fill="C1E4F5" w:themeFill="accent1" w:themeFillTint="33"/>
          </w:tcPr>
          <w:p w14:paraId="55DE9661" w14:textId="77777777" w:rsidR="00D762A7" w:rsidRDefault="00D762A7" w:rsidP="00D762A7">
            <w:pPr>
              <w:jc w:val="center"/>
              <w:rPr>
                <w:b/>
                <w:bCs/>
                <w:color w:val="000000" w:themeColor="text1"/>
              </w:rPr>
            </w:pPr>
          </w:p>
          <w:p w14:paraId="573BDCBB" w14:textId="77777777" w:rsidR="00D762A7" w:rsidRDefault="00D762A7" w:rsidP="00D762A7">
            <w:pPr>
              <w:jc w:val="center"/>
              <w:rPr>
                <w:b/>
                <w:bCs/>
                <w:color w:val="000000" w:themeColor="text1"/>
              </w:rPr>
            </w:pPr>
          </w:p>
          <w:p w14:paraId="2E8FD571" w14:textId="77777777" w:rsidR="00D762A7" w:rsidRDefault="00D762A7" w:rsidP="00D762A7">
            <w:pPr>
              <w:jc w:val="center"/>
              <w:rPr>
                <w:b/>
                <w:bCs/>
                <w:color w:val="000000" w:themeColor="text1"/>
              </w:rPr>
            </w:pPr>
          </w:p>
          <w:p w14:paraId="1AA57BAB" w14:textId="5EFC0BEB" w:rsidR="00D762A7" w:rsidRPr="4F3550F6" w:rsidRDefault="00D762A7" w:rsidP="00D762A7">
            <w:pPr>
              <w:jc w:val="center"/>
            </w:pPr>
            <w:r w:rsidRPr="328426AB">
              <w:rPr>
                <w:b/>
                <w:bCs/>
                <w:color w:val="000000" w:themeColor="text1"/>
                <w:sz w:val="22"/>
                <w:szCs w:val="22"/>
              </w:rPr>
              <w:t>26-1</w:t>
            </w:r>
          </w:p>
        </w:tc>
        <w:tc>
          <w:tcPr>
            <w:tcW w:w="1620" w:type="dxa"/>
            <w:shd w:val="clear" w:color="auto" w:fill="C1E4F5" w:themeFill="accent1" w:themeFillTint="33"/>
            <w:vAlign w:val="center"/>
          </w:tcPr>
          <w:p w14:paraId="3E6B6ACB" w14:textId="77777777" w:rsidR="00D762A7" w:rsidRDefault="00D762A7" w:rsidP="00D762A7">
            <w:pPr>
              <w:jc w:val="left"/>
            </w:pPr>
            <w:r>
              <w:t xml:space="preserve">  CH. 1-2</w:t>
            </w:r>
          </w:p>
        </w:tc>
        <w:tc>
          <w:tcPr>
            <w:tcW w:w="2610" w:type="dxa"/>
            <w:shd w:val="clear" w:color="auto" w:fill="C1E4F5" w:themeFill="accent1" w:themeFillTint="33"/>
            <w:vAlign w:val="center"/>
          </w:tcPr>
          <w:p w14:paraId="39ECB933" w14:textId="77777777" w:rsidR="00D762A7" w:rsidRDefault="00D762A7" w:rsidP="00D762A7">
            <w:pPr>
              <w:jc w:val="center"/>
            </w:pPr>
            <w:r w:rsidRPr="00FA7CCC">
              <w:t>Funeral Service Law</w:t>
            </w:r>
          </w:p>
        </w:tc>
        <w:tc>
          <w:tcPr>
            <w:tcW w:w="2888" w:type="dxa"/>
            <w:shd w:val="clear" w:color="auto" w:fill="C1E4F5" w:themeFill="accent1" w:themeFillTint="33"/>
            <w:vAlign w:val="center"/>
          </w:tcPr>
          <w:p w14:paraId="4989AFFF" w14:textId="77777777" w:rsidR="00D762A7" w:rsidRPr="00913B25" w:rsidRDefault="00D762A7" w:rsidP="00D762A7">
            <w:pPr>
              <w:jc w:val="center"/>
              <w:rPr>
                <w:b/>
                <w:bCs/>
              </w:rPr>
            </w:pPr>
            <w:r w:rsidRPr="00913B25">
              <w:rPr>
                <w:b/>
                <w:bCs/>
              </w:rPr>
              <w:t xml:space="preserve">Discussion Board #1 </w:t>
            </w:r>
          </w:p>
          <w:p w14:paraId="423194A4" w14:textId="77777777" w:rsidR="00D762A7" w:rsidRPr="00FA7CCC" w:rsidRDefault="00D762A7" w:rsidP="00D762A7">
            <w:pPr>
              <w:jc w:val="center"/>
            </w:pPr>
            <w:r w:rsidRPr="00FA7CCC">
              <w:t xml:space="preserve">25 Points </w:t>
            </w:r>
          </w:p>
          <w:p w14:paraId="03202A9A" w14:textId="77777777" w:rsidR="00D762A7" w:rsidRPr="00FA7CCC" w:rsidRDefault="00D762A7" w:rsidP="00D762A7">
            <w:pPr>
              <w:jc w:val="center"/>
            </w:pPr>
            <w:r w:rsidRPr="00FA7CCC">
              <w:t xml:space="preserve"> </w:t>
            </w:r>
          </w:p>
          <w:p w14:paraId="040F1351" w14:textId="77777777" w:rsidR="00D762A7" w:rsidRPr="00FA7CCC" w:rsidRDefault="00D762A7" w:rsidP="00D762A7">
            <w:pPr>
              <w:jc w:val="center"/>
            </w:pPr>
            <w:r w:rsidRPr="00913B25">
              <w:rPr>
                <w:b/>
                <w:bCs/>
              </w:rPr>
              <w:t>Week 1 Quiz</w:t>
            </w:r>
            <w:r w:rsidRPr="00FA7CCC">
              <w:t xml:space="preserve"> - </w:t>
            </w:r>
          </w:p>
          <w:p w14:paraId="5164B4D6" w14:textId="77777777" w:rsidR="00D762A7" w:rsidRDefault="00D762A7" w:rsidP="00D762A7">
            <w:pPr>
              <w:jc w:val="center"/>
            </w:pPr>
            <w:r w:rsidRPr="00FA7CCC">
              <w:t xml:space="preserve">Syllabus  </w:t>
            </w:r>
          </w:p>
          <w:p w14:paraId="1F7A5F3C" w14:textId="77777777" w:rsidR="00D762A7" w:rsidRPr="00FA7CCC" w:rsidRDefault="00D762A7" w:rsidP="00D762A7">
            <w:pPr>
              <w:jc w:val="center"/>
            </w:pPr>
            <w:r w:rsidRPr="00FA7CCC">
              <w:t xml:space="preserve">25 Points </w:t>
            </w:r>
          </w:p>
          <w:p w14:paraId="34A441C3" w14:textId="77777777" w:rsidR="00D762A7" w:rsidRDefault="00D762A7" w:rsidP="00D762A7">
            <w:pPr>
              <w:jc w:val="center"/>
            </w:pPr>
          </w:p>
        </w:tc>
      </w:tr>
      <w:tr w:rsidR="00D762A7" w14:paraId="21633082" w14:textId="77777777" w:rsidTr="00C030AC">
        <w:trPr>
          <w:trHeight w:val="1059"/>
        </w:trPr>
        <w:tc>
          <w:tcPr>
            <w:tcW w:w="1028" w:type="dxa"/>
            <w:vAlign w:val="center"/>
          </w:tcPr>
          <w:p w14:paraId="4D15BA27" w14:textId="77777777" w:rsidR="00D762A7" w:rsidRDefault="00D762A7" w:rsidP="0054313E">
            <w:pPr>
              <w:jc w:val="center"/>
            </w:pPr>
            <w:r w:rsidRPr="680B0D1E">
              <w:rPr>
                <w:b/>
                <w:bCs/>
              </w:rPr>
              <w:t>2</w:t>
            </w:r>
          </w:p>
        </w:tc>
        <w:tc>
          <w:tcPr>
            <w:tcW w:w="1312" w:type="dxa"/>
          </w:tcPr>
          <w:p w14:paraId="14067707" w14:textId="77777777" w:rsidR="00D762A7" w:rsidRDefault="00D762A7" w:rsidP="00D762A7">
            <w:pPr>
              <w:jc w:val="center"/>
              <w:rPr>
                <w:b/>
                <w:bCs/>
                <w:color w:val="000000" w:themeColor="text1"/>
              </w:rPr>
            </w:pPr>
          </w:p>
          <w:p w14:paraId="13A0C0FA" w14:textId="77777777" w:rsidR="00D762A7" w:rsidRDefault="00D762A7" w:rsidP="00D762A7">
            <w:pPr>
              <w:spacing w:line="259" w:lineRule="auto"/>
              <w:jc w:val="center"/>
              <w:rPr>
                <w:b/>
                <w:bCs/>
                <w:color w:val="000000" w:themeColor="text1"/>
                <w:sz w:val="22"/>
                <w:szCs w:val="22"/>
              </w:rPr>
            </w:pPr>
          </w:p>
          <w:p w14:paraId="5723500F" w14:textId="76D2E4CF" w:rsidR="00D762A7" w:rsidRPr="4F3550F6" w:rsidRDefault="00D762A7" w:rsidP="00D762A7">
            <w:pPr>
              <w:spacing w:line="259" w:lineRule="auto"/>
              <w:jc w:val="center"/>
              <w:rPr>
                <w:b/>
                <w:bCs/>
              </w:rPr>
            </w:pPr>
            <w:r w:rsidRPr="328426AB">
              <w:rPr>
                <w:b/>
                <w:bCs/>
                <w:color w:val="000000" w:themeColor="text1"/>
                <w:sz w:val="22"/>
                <w:szCs w:val="22"/>
              </w:rPr>
              <w:t>Sep</w:t>
            </w:r>
          </w:p>
        </w:tc>
        <w:tc>
          <w:tcPr>
            <w:tcW w:w="1260" w:type="dxa"/>
          </w:tcPr>
          <w:p w14:paraId="0662153C" w14:textId="77777777" w:rsidR="00D762A7" w:rsidRDefault="00D762A7" w:rsidP="00D762A7">
            <w:pPr>
              <w:jc w:val="center"/>
              <w:rPr>
                <w:b/>
                <w:bCs/>
                <w:color w:val="000000" w:themeColor="text1"/>
              </w:rPr>
            </w:pPr>
          </w:p>
          <w:p w14:paraId="59A883EE" w14:textId="77777777" w:rsidR="00D762A7" w:rsidRDefault="00D762A7" w:rsidP="00D762A7">
            <w:pPr>
              <w:spacing w:line="259" w:lineRule="auto"/>
              <w:jc w:val="center"/>
              <w:rPr>
                <w:b/>
                <w:bCs/>
                <w:color w:val="000000" w:themeColor="text1"/>
                <w:sz w:val="22"/>
                <w:szCs w:val="22"/>
              </w:rPr>
            </w:pPr>
          </w:p>
          <w:p w14:paraId="602643B9" w14:textId="6856813A" w:rsidR="00D762A7" w:rsidRPr="4F3550F6" w:rsidRDefault="00D762A7" w:rsidP="00D762A7">
            <w:pPr>
              <w:spacing w:line="259" w:lineRule="auto"/>
              <w:jc w:val="center"/>
            </w:pPr>
            <w:r w:rsidRPr="328426AB">
              <w:rPr>
                <w:b/>
                <w:bCs/>
                <w:color w:val="000000" w:themeColor="text1"/>
                <w:sz w:val="22"/>
                <w:szCs w:val="22"/>
              </w:rPr>
              <w:t>2-8</w:t>
            </w:r>
          </w:p>
        </w:tc>
        <w:tc>
          <w:tcPr>
            <w:tcW w:w="1620" w:type="dxa"/>
            <w:vAlign w:val="center"/>
          </w:tcPr>
          <w:p w14:paraId="653ECCF7" w14:textId="77777777" w:rsidR="00D762A7" w:rsidRDefault="00D762A7" w:rsidP="00D762A7">
            <w:pPr>
              <w:jc w:val="center"/>
            </w:pPr>
            <w:r>
              <w:t>CH. 3-4</w:t>
            </w:r>
          </w:p>
        </w:tc>
        <w:tc>
          <w:tcPr>
            <w:tcW w:w="2610" w:type="dxa"/>
            <w:vAlign w:val="center"/>
          </w:tcPr>
          <w:p w14:paraId="354A1EE2" w14:textId="77777777" w:rsidR="00D762A7" w:rsidRDefault="00D762A7" w:rsidP="00D762A7">
            <w:pPr>
              <w:jc w:val="center"/>
            </w:pPr>
            <w:r w:rsidRPr="00FA7CCC">
              <w:t>Liability Exposures</w:t>
            </w:r>
          </w:p>
        </w:tc>
        <w:tc>
          <w:tcPr>
            <w:tcW w:w="2888" w:type="dxa"/>
            <w:vAlign w:val="center"/>
          </w:tcPr>
          <w:p w14:paraId="778FA74E" w14:textId="77777777" w:rsidR="00D762A7" w:rsidRPr="00913B25" w:rsidRDefault="00D762A7" w:rsidP="00D762A7">
            <w:pPr>
              <w:jc w:val="center"/>
              <w:rPr>
                <w:b/>
                <w:bCs/>
              </w:rPr>
            </w:pPr>
            <w:r w:rsidRPr="00913B25">
              <w:rPr>
                <w:b/>
                <w:bCs/>
              </w:rPr>
              <w:t xml:space="preserve">Quiz #2 </w:t>
            </w:r>
          </w:p>
          <w:p w14:paraId="5D12480E" w14:textId="77777777" w:rsidR="00D762A7" w:rsidRDefault="00D762A7" w:rsidP="00D762A7">
            <w:pPr>
              <w:jc w:val="center"/>
            </w:pPr>
            <w:r w:rsidRPr="00FA7CCC">
              <w:t>25 Points</w:t>
            </w:r>
          </w:p>
        </w:tc>
      </w:tr>
      <w:tr w:rsidR="00D762A7" w14:paraId="13D015C0" w14:textId="77777777" w:rsidTr="00C030AC">
        <w:trPr>
          <w:trHeight w:val="1851"/>
        </w:trPr>
        <w:tc>
          <w:tcPr>
            <w:tcW w:w="1028" w:type="dxa"/>
            <w:shd w:val="clear" w:color="auto" w:fill="C1E4F5" w:themeFill="accent1" w:themeFillTint="33"/>
            <w:vAlign w:val="center"/>
          </w:tcPr>
          <w:p w14:paraId="7548A285" w14:textId="77777777" w:rsidR="00D762A7" w:rsidRDefault="00D762A7" w:rsidP="0054313E">
            <w:pPr>
              <w:jc w:val="center"/>
            </w:pPr>
            <w:r w:rsidRPr="680B0D1E">
              <w:rPr>
                <w:b/>
                <w:bCs/>
              </w:rPr>
              <w:t>3</w:t>
            </w:r>
          </w:p>
        </w:tc>
        <w:tc>
          <w:tcPr>
            <w:tcW w:w="1312" w:type="dxa"/>
            <w:shd w:val="clear" w:color="auto" w:fill="C1E4F5" w:themeFill="accent1" w:themeFillTint="33"/>
          </w:tcPr>
          <w:p w14:paraId="76961AEB" w14:textId="77777777" w:rsidR="00D762A7" w:rsidRDefault="00D762A7" w:rsidP="00D762A7">
            <w:pPr>
              <w:jc w:val="center"/>
              <w:rPr>
                <w:b/>
                <w:bCs/>
                <w:color w:val="000000" w:themeColor="text1"/>
              </w:rPr>
            </w:pPr>
          </w:p>
          <w:p w14:paraId="77938E4C" w14:textId="77777777" w:rsidR="00D762A7" w:rsidRDefault="00D762A7" w:rsidP="00D762A7">
            <w:pPr>
              <w:jc w:val="center"/>
              <w:rPr>
                <w:b/>
                <w:bCs/>
                <w:color w:val="000000" w:themeColor="text1"/>
              </w:rPr>
            </w:pPr>
          </w:p>
          <w:p w14:paraId="72C6ED39" w14:textId="77777777" w:rsidR="00D762A7" w:rsidRDefault="00D762A7" w:rsidP="00D762A7">
            <w:pPr>
              <w:jc w:val="center"/>
              <w:rPr>
                <w:b/>
                <w:bCs/>
                <w:color w:val="000000" w:themeColor="text1"/>
              </w:rPr>
            </w:pPr>
          </w:p>
          <w:p w14:paraId="5769DD6F" w14:textId="54878809" w:rsidR="00D762A7" w:rsidRPr="4F3550F6" w:rsidRDefault="00D762A7" w:rsidP="00D762A7">
            <w:pPr>
              <w:spacing w:line="259" w:lineRule="auto"/>
              <w:jc w:val="center"/>
              <w:rPr>
                <w:b/>
                <w:bCs/>
              </w:rPr>
            </w:pPr>
            <w:r w:rsidRPr="328426AB">
              <w:rPr>
                <w:b/>
                <w:bCs/>
                <w:color w:val="000000" w:themeColor="text1"/>
                <w:sz w:val="22"/>
                <w:szCs w:val="22"/>
              </w:rPr>
              <w:t>Sep</w:t>
            </w:r>
          </w:p>
        </w:tc>
        <w:tc>
          <w:tcPr>
            <w:tcW w:w="1260" w:type="dxa"/>
            <w:shd w:val="clear" w:color="auto" w:fill="C1E4F5" w:themeFill="accent1" w:themeFillTint="33"/>
          </w:tcPr>
          <w:p w14:paraId="38C1A282" w14:textId="77777777" w:rsidR="00D762A7" w:rsidRDefault="00D762A7" w:rsidP="00D762A7">
            <w:pPr>
              <w:jc w:val="center"/>
              <w:rPr>
                <w:b/>
                <w:bCs/>
                <w:color w:val="000000" w:themeColor="text1"/>
              </w:rPr>
            </w:pPr>
          </w:p>
          <w:p w14:paraId="778421BA" w14:textId="77777777" w:rsidR="00D762A7" w:rsidRDefault="00D762A7" w:rsidP="00D762A7">
            <w:pPr>
              <w:jc w:val="center"/>
              <w:rPr>
                <w:b/>
                <w:bCs/>
                <w:color w:val="000000" w:themeColor="text1"/>
              </w:rPr>
            </w:pPr>
          </w:p>
          <w:p w14:paraId="230EC7DF" w14:textId="77777777" w:rsidR="00D762A7" w:rsidRDefault="00D762A7" w:rsidP="00D762A7">
            <w:pPr>
              <w:jc w:val="center"/>
              <w:rPr>
                <w:b/>
                <w:bCs/>
                <w:color w:val="000000" w:themeColor="text1"/>
              </w:rPr>
            </w:pPr>
          </w:p>
          <w:p w14:paraId="11568D6F" w14:textId="09166DB0" w:rsidR="00D762A7" w:rsidRPr="4F3550F6" w:rsidRDefault="00D762A7" w:rsidP="00D762A7">
            <w:pPr>
              <w:spacing w:line="259" w:lineRule="auto"/>
              <w:jc w:val="center"/>
            </w:pPr>
            <w:r w:rsidRPr="328426AB">
              <w:rPr>
                <w:b/>
                <w:bCs/>
                <w:color w:val="000000" w:themeColor="text1"/>
                <w:sz w:val="22"/>
                <w:szCs w:val="22"/>
              </w:rPr>
              <w:t>9-15</w:t>
            </w:r>
          </w:p>
        </w:tc>
        <w:tc>
          <w:tcPr>
            <w:tcW w:w="1620" w:type="dxa"/>
            <w:shd w:val="clear" w:color="auto" w:fill="C1E4F5" w:themeFill="accent1" w:themeFillTint="33"/>
            <w:vAlign w:val="center"/>
          </w:tcPr>
          <w:p w14:paraId="4327CF67" w14:textId="77777777" w:rsidR="00D762A7" w:rsidRDefault="00D762A7" w:rsidP="00D762A7">
            <w:pPr>
              <w:jc w:val="center"/>
              <w:rPr>
                <w:color w:val="000000" w:themeColor="text1"/>
              </w:rPr>
            </w:pPr>
          </w:p>
          <w:p w14:paraId="694C7D4E" w14:textId="77777777" w:rsidR="00D762A7" w:rsidRDefault="00D762A7" w:rsidP="00D762A7">
            <w:pPr>
              <w:jc w:val="center"/>
              <w:rPr>
                <w:color w:val="000000" w:themeColor="text1"/>
              </w:rPr>
            </w:pPr>
            <w:r>
              <w:rPr>
                <w:color w:val="000000" w:themeColor="text1"/>
              </w:rPr>
              <w:t>CH. 5-6</w:t>
            </w:r>
          </w:p>
        </w:tc>
        <w:tc>
          <w:tcPr>
            <w:tcW w:w="2610" w:type="dxa"/>
            <w:shd w:val="clear" w:color="auto" w:fill="C1E4F5" w:themeFill="accent1" w:themeFillTint="33"/>
            <w:vAlign w:val="center"/>
          </w:tcPr>
          <w:p w14:paraId="366FFFD7" w14:textId="77777777" w:rsidR="00D762A7" w:rsidRDefault="00D762A7" w:rsidP="00D762A7">
            <w:pPr>
              <w:jc w:val="center"/>
            </w:pPr>
            <w:r w:rsidRPr="00913B25">
              <w:t>Funeral Establishments</w:t>
            </w:r>
          </w:p>
        </w:tc>
        <w:tc>
          <w:tcPr>
            <w:tcW w:w="2888" w:type="dxa"/>
            <w:shd w:val="clear" w:color="auto" w:fill="C1E4F5" w:themeFill="accent1" w:themeFillTint="33"/>
            <w:vAlign w:val="center"/>
          </w:tcPr>
          <w:p w14:paraId="01B6A12B" w14:textId="77777777" w:rsidR="00D762A7" w:rsidRPr="00913B25" w:rsidRDefault="00D762A7" w:rsidP="00D762A7">
            <w:pPr>
              <w:jc w:val="center"/>
              <w:rPr>
                <w:b/>
                <w:bCs/>
              </w:rPr>
            </w:pPr>
            <w:r w:rsidRPr="00913B25">
              <w:rPr>
                <w:b/>
                <w:bCs/>
              </w:rPr>
              <w:t xml:space="preserve">Quiz #3 </w:t>
            </w:r>
          </w:p>
          <w:p w14:paraId="56519BBA" w14:textId="77777777" w:rsidR="00D762A7" w:rsidRDefault="00D762A7" w:rsidP="00D762A7">
            <w:pPr>
              <w:jc w:val="center"/>
            </w:pPr>
            <w:r w:rsidRPr="00913B25">
              <w:t>25 Points</w:t>
            </w:r>
          </w:p>
        </w:tc>
      </w:tr>
      <w:tr w:rsidR="00D762A7" w14:paraId="18049B6F" w14:textId="77777777" w:rsidTr="002D0121">
        <w:trPr>
          <w:trHeight w:val="699"/>
        </w:trPr>
        <w:tc>
          <w:tcPr>
            <w:tcW w:w="1028" w:type="dxa"/>
            <w:shd w:val="clear" w:color="auto" w:fill="FFFFFF" w:themeFill="background1"/>
            <w:vAlign w:val="center"/>
          </w:tcPr>
          <w:p w14:paraId="30DF35CD" w14:textId="77777777" w:rsidR="00D762A7" w:rsidRDefault="00D762A7" w:rsidP="0054313E">
            <w:pPr>
              <w:jc w:val="center"/>
            </w:pPr>
            <w:r w:rsidRPr="680B0D1E">
              <w:rPr>
                <w:b/>
                <w:bCs/>
              </w:rPr>
              <w:t>4</w:t>
            </w:r>
          </w:p>
        </w:tc>
        <w:tc>
          <w:tcPr>
            <w:tcW w:w="1312" w:type="dxa"/>
            <w:shd w:val="clear" w:color="auto" w:fill="FFFFFF" w:themeFill="background1"/>
          </w:tcPr>
          <w:p w14:paraId="6E7AA37F" w14:textId="77777777" w:rsidR="00D762A7" w:rsidRDefault="00D762A7" w:rsidP="00D762A7">
            <w:pPr>
              <w:jc w:val="center"/>
              <w:rPr>
                <w:b/>
                <w:bCs/>
                <w:color w:val="000000" w:themeColor="text1"/>
              </w:rPr>
            </w:pPr>
          </w:p>
          <w:p w14:paraId="71DF445B" w14:textId="77777777" w:rsidR="00D762A7" w:rsidRDefault="00D762A7" w:rsidP="00D762A7">
            <w:pPr>
              <w:jc w:val="center"/>
              <w:rPr>
                <w:b/>
                <w:bCs/>
                <w:color w:val="000000" w:themeColor="text1"/>
              </w:rPr>
            </w:pPr>
          </w:p>
          <w:p w14:paraId="1D4E55C4" w14:textId="77777777" w:rsidR="00D762A7" w:rsidRDefault="00D762A7" w:rsidP="00D762A7">
            <w:pPr>
              <w:jc w:val="center"/>
              <w:rPr>
                <w:b/>
                <w:bCs/>
                <w:color w:val="000000" w:themeColor="text1"/>
              </w:rPr>
            </w:pPr>
          </w:p>
          <w:p w14:paraId="320AD2DC" w14:textId="613CF9AC" w:rsidR="00D762A7" w:rsidRPr="4B358448" w:rsidRDefault="00D762A7" w:rsidP="00D762A7">
            <w:pPr>
              <w:spacing w:line="259" w:lineRule="auto"/>
              <w:jc w:val="center"/>
              <w:rPr>
                <w:b/>
                <w:bCs/>
              </w:rPr>
            </w:pPr>
            <w:r w:rsidRPr="328426AB">
              <w:rPr>
                <w:b/>
                <w:bCs/>
                <w:color w:val="000000" w:themeColor="text1"/>
                <w:sz w:val="22"/>
                <w:szCs w:val="22"/>
              </w:rPr>
              <w:t>Sep</w:t>
            </w:r>
          </w:p>
        </w:tc>
        <w:tc>
          <w:tcPr>
            <w:tcW w:w="1260" w:type="dxa"/>
            <w:shd w:val="clear" w:color="auto" w:fill="FFFFFF" w:themeFill="background1"/>
          </w:tcPr>
          <w:p w14:paraId="3C7AAAD7" w14:textId="77777777" w:rsidR="00D762A7" w:rsidRDefault="00D762A7" w:rsidP="00D762A7">
            <w:pPr>
              <w:jc w:val="center"/>
              <w:rPr>
                <w:b/>
                <w:bCs/>
                <w:color w:val="000000" w:themeColor="text1"/>
              </w:rPr>
            </w:pPr>
          </w:p>
          <w:p w14:paraId="48F8D2E5" w14:textId="77777777" w:rsidR="00D762A7" w:rsidRDefault="00D762A7" w:rsidP="00D762A7">
            <w:pPr>
              <w:jc w:val="center"/>
              <w:rPr>
                <w:b/>
                <w:bCs/>
                <w:color w:val="000000" w:themeColor="text1"/>
              </w:rPr>
            </w:pPr>
          </w:p>
          <w:p w14:paraId="0CBF7E66" w14:textId="77777777" w:rsidR="00D762A7" w:rsidRDefault="00D762A7" w:rsidP="00D762A7">
            <w:pPr>
              <w:jc w:val="center"/>
              <w:rPr>
                <w:b/>
                <w:bCs/>
                <w:color w:val="000000" w:themeColor="text1"/>
              </w:rPr>
            </w:pPr>
          </w:p>
          <w:p w14:paraId="011DBA8C" w14:textId="2960D56A" w:rsidR="00D762A7" w:rsidRPr="4F3550F6" w:rsidRDefault="00D762A7" w:rsidP="00D762A7">
            <w:pPr>
              <w:spacing w:line="259" w:lineRule="auto"/>
              <w:jc w:val="center"/>
            </w:pPr>
            <w:r w:rsidRPr="328426AB">
              <w:rPr>
                <w:b/>
                <w:bCs/>
                <w:color w:val="000000" w:themeColor="text1"/>
                <w:sz w:val="22"/>
                <w:szCs w:val="22"/>
              </w:rPr>
              <w:t>16-22</w:t>
            </w:r>
          </w:p>
        </w:tc>
        <w:tc>
          <w:tcPr>
            <w:tcW w:w="1620" w:type="dxa"/>
            <w:shd w:val="clear" w:color="auto" w:fill="FFFFFF" w:themeFill="background1"/>
            <w:vAlign w:val="center"/>
          </w:tcPr>
          <w:p w14:paraId="2A87596D" w14:textId="77777777" w:rsidR="00D762A7" w:rsidRDefault="00D762A7" w:rsidP="00D762A7">
            <w:pPr>
              <w:jc w:val="center"/>
              <w:rPr>
                <w:color w:val="000000" w:themeColor="text1"/>
              </w:rPr>
            </w:pPr>
          </w:p>
        </w:tc>
        <w:tc>
          <w:tcPr>
            <w:tcW w:w="2610" w:type="dxa"/>
            <w:shd w:val="clear" w:color="auto" w:fill="FFFFFF" w:themeFill="background1"/>
            <w:vAlign w:val="center"/>
          </w:tcPr>
          <w:p w14:paraId="257E85B6" w14:textId="77777777" w:rsidR="00D762A7" w:rsidRDefault="00D762A7" w:rsidP="00D762A7">
            <w:pPr>
              <w:jc w:val="center"/>
              <w:rPr>
                <w:b/>
                <w:bCs/>
                <w:highlight w:val="yellow"/>
              </w:rPr>
            </w:pPr>
            <w:r w:rsidRPr="00913B25">
              <w:rPr>
                <w:b/>
                <w:bCs/>
              </w:rPr>
              <w:t>Exam I</w:t>
            </w:r>
          </w:p>
        </w:tc>
        <w:tc>
          <w:tcPr>
            <w:tcW w:w="2888" w:type="dxa"/>
            <w:shd w:val="clear" w:color="auto" w:fill="FFFFFF" w:themeFill="background1"/>
            <w:vAlign w:val="center"/>
          </w:tcPr>
          <w:p w14:paraId="01DC6C2A" w14:textId="77777777" w:rsidR="00D762A7" w:rsidRPr="00913B25" w:rsidRDefault="00D762A7" w:rsidP="00D762A7">
            <w:pPr>
              <w:jc w:val="center"/>
              <w:rPr>
                <w:b/>
                <w:bCs/>
              </w:rPr>
            </w:pPr>
            <w:r w:rsidRPr="00913B25">
              <w:rPr>
                <w:b/>
                <w:bCs/>
              </w:rPr>
              <w:t>Exam I</w:t>
            </w:r>
          </w:p>
          <w:p w14:paraId="002E40F5" w14:textId="77777777" w:rsidR="00D762A7" w:rsidRPr="00913B25" w:rsidRDefault="00D762A7" w:rsidP="00D762A7">
            <w:pPr>
              <w:jc w:val="center"/>
            </w:pPr>
            <w:r w:rsidRPr="00913B25">
              <w:t>100 Points</w:t>
            </w:r>
          </w:p>
          <w:p w14:paraId="097EA53E" w14:textId="77777777" w:rsidR="00D762A7" w:rsidRPr="00913B25" w:rsidRDefault="00D762A7" w:rsidP="00D762A7">
            <w:pPr>
              <w:jc w:val="center"/>
            </w:pPr>
          </w:p>
          <w:p w14:paraId="5A95E268" w14:textId="77777777" w:rsidR="00D762A7" w:rsidRPr="00913B25" w:rsidRDefault="00D762A7" w:rsidP="00D762A7">
            <w:pPr>
              <w:jc w:val="center"/>
              <w:rPr>
                <w:i/>
                <w:iCs/>
              </w:rPr>
            </w:pPr>
            <w:r w:rsidRPr="00913B25">
              <w:rPr>
                <w:i/>
                <w:iCs/>
              </w:rPr>
              <w:t>Start Business Law</w:t>
            </w:r>
          </w:p>
          <w:p w14:paraId="431B83C9" w14:textId="77777777" w:rsidR="00D762A7" w:rsidRPr="00913B25" w:rsidRDefault="00D762A7" w:rsidP="00D762A7">
            <w:pPr>
              <w:jc w:val="center"/>
              <w:rPr>
                <w:i/>
                <w:iCs/>
              </w:rPr>
            </w:pPr>
            <w:r w:rsidRPr="00913B25">
              <w:rPr>
                <w:i/>
                <w:iCs/>
              </w:rPr>
              <w:t>Contract Project</w:t>
            </w:r>
          </w:p>
          <w:p w14:paraId="119B9089" w14:textId="77777777" w:rsidR="00D762A7" w:rsidRDefault="00D762A7" w:rsidP="00D762A7">
            <w:pPr>
              <w:jc w:val="center"/>
            </w:pPr>
            <w:r w:rsidRPr="00913B25">
              <w:rPr>
                <w:i/>
                <w:iCs/>
              </w:rPr>
              <w:t>Due Week 7</w:t>
            </w:r>
          </w:p>
        </w:tc>
      </w:tr>
      <w:tr w:rsidR="00D762A7" w14:paraId="60E3A693" w14:textId="77777777" w:rsidTr="002D0121">
        <w:trPr>
          <w:trHeight w:val="771"/>
        </w:trPr>
        <w:tc>
          <w:tcPr>
            <w:tcW w:w="1028" w:type="dxa"/>
            <w:shd w:val="clear" w:color="auto" w:fill="C1E4F5" w:themeFill="accent1" w:themeFillTint="33"/>
            <w:vAlign w:val="center"/>
          </w:tcPr>
          <w:p w14:paraId="03CBA5A1" w14:textId="77777777" w:rsidR="00D762A7" w:rsidRDefault="00D762A7" w:rsidP="0054313E">
            <w:pPr>
              <w:jc w:val="center"/>
            </w:pPr>
            <w:r w:rsidRPr="680B0D1E">
              <w:rPr>
                <w:b/>
                <w:bCs/>
              </w:rPr>
              <w:t>5</w:t>
            </w:r>
          </w:p>
        </w:tc>
        <w:tc>
          <w:tcPr>
            <w:tcW w:w="1312" w:type="dxa"/>
            <w:shd w:val="clear" w:color="auto" w:fill="C1E4F5" w:themeFill="accent1" w:themeFillTint="33"/>
          </w:tcPr>
          <w:p w14:paraId="7B432189" w14:textId="77777777" w:rsidR="00D762A7" w:rsidRDefault="00D762A7" w:rsidP="00D762A7">
            <w:pPr>
              <w:jc w:val="center"/>
              <w:rPr>
                <w:b/>
                <w:bCs/>
                <w:color w:val="000000" w:themeColor="text1"/>
              </w:rPr>
            </w:pPr>
          </w:p>
          <w:p w14:paraId="596A6DBE" w14:textId="77777777" w:rsidR="00D762A7" w:rsidRDefault="00D762A7" w:rsidP="00D762A7">
            <w:pPr>
              <w:jc w:val="center"/>
              <w:rPr>
                <w:b/>
                <w:bCs/>
                <w:color w:val="000000" w:themeColor="text1"/>
              </w:rPr>
            </w:pPr>
          </w:p>
          <w:p w14:paraId="6300FE4B" w14:textId="77777777" w:rsidR="00D762A7" w:rsidRDefault="00D762A7" w:rsidP="00D762A7">
            <w:pPr>
              <w:jc w:val="center"/>
              <w:rPr>
                <w:b/>
                <w:bCs/>
                <w:color w:val="000000" w:themeColor="text1"/>
              </w:rPr>
            </w:pPr>
          </w:p>
          <w:p w14:paraId="77924BC0" w14:textId="38286F25" w:rsidR="00D762A7" w:rsidRPr="4B358448" w:rsidRDefault="00D762A7" w:rsidP="00D762A7">
            <w:pPr>
              <w:jc w:val="center"/>
              <w:rPr>
                <w:b/>
                <w:bCs/>
              </w:rPr>
            </w:pPr>
            <w:r w:rsidRPr="328426AB">
              <w:rPr>
                <w:b/>
                <w:bCs/>
                <w:color w:val="000000" w:themeColor="text1"/>
                <w:sz w:val="22"/>
                <w:szCs w:val="22"/>
              </w:rPr>
              <w:t>Sep</w:t>
            </w:r>
          </w:p>
        </w:tc>
        <w:tc>
          <w:tcPr>
            <w:tcW w:w="1260" w:type="dxa"/>
            <w:shd w:val="clear" w:color="auto" w:fill="C1E4F5" w:themeFill="accent1" w:themeFillTint="33"/>
          </w:tcPr>
          <w:p w14:paraId="02E80C7E" w14:textId="77777777" w:rsidR="00D762A7" w:rsidRDefault="00D762A7" w:rsidP="00D762A7">
            <w:pPr>
              <w:jc w:val="center"/>
              <w:rPr>
                <w:b/>
                <w:bCs/>
                <w:color w:val="000000" w:themeColor="text1"/>
              </w:rPr>
            </w:pPr>
          </w:p>
          <w:p w14:paraId="1B33EE1B" w14:textId="77777777" w:rsidR="00D762A7" w:rsidRDefault="00D762A7" w:rsidP="00D762A7">
            <w:pPr>
              <w:jc w:val="center"/>
              <w:rPr>
                <w:b/>
                <w:bCs/>
                <w:color w:val="000000" w:themeColor="text1"/>
              </w:rPr>
            </w:pPr>
          </w:p>
          <w:p w14:paraId="32423B5B" w14:textId="77777777" w:rsidR="00D762A7" w:rsidRDefault="00D762A7" w:rsidP="00D762A7">
            <w:pPr>
              <w:jc w:val="center"/>
              <w:rPr>
                <w:b/>
                <w:bCs/>
                <w:color w:val="000000" w:themeColor="text1"/>
              </w:rPr>
            </w:pPr>
          </w:p>
          <w:p w14:paraId="31EBEFB8" w14:textId="77777777" w:rsidR="00D762A7" w:rsidRDefault="00D762A7" w:rsidP="00D762A7">
            <w:pPr>
              <w:jc w:val="center"/>
              <w:rPr>
                <w:b/>
                <w:bCs/>
                <w:color w:val="000000" w:themeColor="text1"/>
              </w:rPr>
            </w:pPr>
          </w:p>
          <w:p w14:paraId="484AF4F1" w14:textId="435841A2" w:rsidR="00D762A7" w:rsidRPr="4F3550F6" w:rsidRDefault="00D762A7" w:rsidP="00D762A7">
            <w:pPr>
              <w:spacing w:line="259" w:lineRule="auto"/>
              <w:jc w:val="center"/>
            </w:pPr>
            <w:r w:rsidRPr="328426AB">
              <w:rPr>
                <w:b/>
                <w:bCs/>
                <w:color w:val="000000" w:themeColor="text1"/>
                <w:sz w:val="22"/>
                <w:szCs w:val="22"/>
              </w:rPr>
              <w:t>23-29</w:t>
            </w:r>
          </w:p>
        </w:tc>
        <w:tc>
          <w:tcPr>
            <w:tcW w:w="1620" w:type="dxa"/>
            <w:shd w:val="clear" w:color="auto" w:fill="C1E4F5" w:themeFill="accent1" w:themeFillTint="33"/>
            <w:vAlign w:val="center"/>
          </w:tcPr>
          <w:p w14:paraId="17260DD6" w14:textId="77777777" w:rsidR="00D762A7" w:rsidRDefault="00D762A7" w:rsidP="00D762A7">
            <w:pPr>
              <w:jc w:val="center"/>
            </w:pPr>
            <w:r>
              <w:t>CH. 7-8</w:t>
            </w:r>
          </w:p>
        </w:tc>
        <w:tc>
          <w:tcPr>
            <w:tcW w:w="2610" w:type="dxa"/>
            <w:shd w:val="clear" w:color="auto" w:fill="C1E4F5" w:themeFill="accent1" w:themeFillTint="33"/>
            <w:vAlign w:val="center"/>
          </w:tcPr>
          <w:p w14:paraId="29ED961F" w14:textId="77777777" w:rsidR="00D762A7" w:rsidRDefault="00D762A7" w:rsidP="00D762A7">
            <w:pPr>
              <w:jc w:val="center"/>
              <w:rPr>
                <w:lang w:val="en-US"/>
              </w:rPr>
            </w:pPr>
            <w:r w:rsidRPr="4B1A7BCE">
              <w:rPr>
                <w:lang w:val="en-US"/>
              </w:rPr>
              <w:t xml:space="preserve">Prefunded </w:t>
            </w:r>
            <w:proofErr w:type="spellStart"/>
            <w:r w:rsidRPr="4B1A7BCE">
              <w:rPr>
                <w:lang w:val="en-US"/>
              </w:rPr>
              <w:t>Preneeds</w:t>
            </w:r>
            <w:proofErr w:type="spellEnd"/>
          </w:p>
          <w:p w14:paraId="1AA4F2C3" w14:textId="77777777" w:rsidR="00D762A7" w:rsidRDefault="00D762A7" w:rsidP="00D762A7">
            <w:pPr>
              <w:jc w:val="center"/>
            </w:pPr>
          </w:p>
          <w:p w14:paraId="4501F1F7" w14:textId="77777777" w:rsidR="00D762A7" w:rsidRDefault="00D762A7" w:rsidP="00D762A7">
            <w:pPr>
              <w:jc w:val="center"/>
            </w:pPr>
            <w:r>
              <w:t xml:space="preserve">Life Insurance </w:t>
            </w:r>
          </w:p>
        </w:tc>
        <w:tc>
          <w:tcPr>
            <w:tcW w:w="2888" w:type="dxa"/>
            <w:shd w:val="clear" w:color="auto" w:fill="C1E4F5" w:themeFill="accent1" w:themeFillTint="33"/>
            <w:vAlign w:val="center"/>
          </w:tcPr>
          <w:p w14:paraId="76AC6360" w14:textId="77777777" w:rsidR="00D762A7" w:rsidRPr="00913B25" w:rsidRDefault="00D762A7" w:rsidP="00D762A7">
            <w:pPr>
              <w:jc w:val="center"/>
              <w:rPr>
                <w:b/>
                <w:bCs/>
              </w:rPr>
            </w:pPr>
            <w:r w:rsidRPr="00913B25">
              <w:rPr>
                <w:b/>
                <w:bCs/>
              </w:rPr>
              <w:t xml:space="preserve">Preneed Planning </w:t>
            </w:r>
          </w:p>
          <w:p w14:paraId="4E6D4120" w14:textId="77777777" w:rsidR="00D762A7" w:rsidRPr="00913B25" w:rsidRDefault="00D762A7" w:rsidP="00D762A7">
            <w:pPr>
              <w:jc w:val="center"/>
              <w:rPr>
                <w:b/>
                <w:bCs/>
              </w:rPr>
            </w:pPr>
            <w:r w:rsidRPr="00913B25">
              <w:rPr>
                <w:b/>
                <w:bCs/>
              </w:rPr>
              <w:t xml:space="preserve">Project </w:t>
            </w:r>
          </w:p>
          <w:p w14:paraId="50684E27" w14:textId="77777777" w:rsidR="00D762A7" w:rsidRPr="00913B25" w:rsidRDefault="00D762A7" w:rsidP="00D762A7">
            <w:pPr>
              <w:jc w:val="center"/>
            </w:pPr>
            <w:r w:rsidRPr="00913B25">
              <w:t xml:space="preserve">30 Points </w:t>
            </w:r>
          </w:p>
          <w:p w14:paraId="4C8B0CBA" w14:textId="77777777" w:rsidR="00D762A7" w:rsidRPr="00913B25" w:rsidRDefault="00D762A7" w:rsidP="00D762A7">
            <w:pPr>
              <w:jc w:val="center"/>
            </w:pPr>
          </w:p>
          <w:p w14:paraId="0D741E41" w14:textId="77777777" w:rsidR="00D762A7" w:rsidRPr="00913B25" w:rsidRDefault="00D762A7" w:rsidP="00D762A7">
            <w:pPr>
              <w:jc w:val="center"/>
              <w:rPr>
                <w:b/>
                <w:bCs/>
              </w:rPr>
            </w:pPr>
            <w:r w:rsidRPr="00913B25">
              <w:rPr>
                <w:b/>
                <w:bCs/>
              </w:rPr>
              <w:t>Life Insurance Quiz</w:t>
            </w:r>
          </w:p>
          <w:p w14:paraId="3AB95F8E" w14:textId="77777777" w:rsidR="00D762A7" w:rsidRPr="00913B25" w:rsidRDefault="00D762A7" w:rsidP="00D762A7">
            <w:pPr>
              <w:jc w:val="center"/>
            </w:pPr>
            <w:r w:rsidRPr="00913B25">
              <w:t xml:space="preserve"> 10 Points</w:t>
            </w:r>
          </w:p>
          <w:p w14:paraId="7493B069" w14:textId="77777777" w:rsidR="00D762A7" w:rsidRDefault="00D762A7" w:rsidP="00D762A7">
            <w:pPr>
              <w:jc w:val="center"/>
            </w:pPr>
          </w:p>
        </w:tc>
      </w:tr>
      <w:tr w:rsidR="00D762A7" w14:paraId="1F7206B5" w14:textId="77777777" w:rsidTr="002D0121">
        <w:trPr>
          <w:trHeight w:val="789"/>
        </w:trPr>
        <w:tc>
          <w:tcPr>
            <w:tcW w:w="1028" w:type="dxa"/>
            <w:shd w:val="clear" w:color="auto" w:fill="FFFFFF" w:themeFill="background1"/>
            <w:vAlign w:val="center"/>
          </w:tcPr>
          <w:p w14:paraId="187A4E1D" w14:textId="77777777" w:rsidR="00D762A7" w:rsidRDefault="00D762A7" w:rsidP="0054313E">
            <w:pPr>
              <w:jc w:val="center"/>
            </w:pPr>
            <w:r w:rsidRPr="680B0D1E">
              <w:rPr>
                <w:b/>
                <w:bCs/>
              </w:rPr>
              <w:t>6</w:t>
            </w:r>
          </w:p>
        </w:tc>
        <w:tc>
          <w:tcPr>
            <w:tcW w:w="1312" w:type="dxa"/>
            <w:shd w:val="clear" w:color="auto" w:fill="FFFFFF" w:themeFill="background1"/>
          </w:tcPr>
          <w:p w14:paraId="023CA780" w14:textId="77777777" w:rsidR="00D762A7" w:rsidRDefault="00D762A7" w:rsidP="00D762A7">
            <w:pPr>
              <w:jc w:val="center"/>
              <w:rPr>
                <w:b/>
                <w:bCs/>
                <w:color w:val="000000" w:themeColor="text1"/>
              </w:rPr>
            </w:pPr>
          </w:p>
          <w:p w14:paraId="6BF290CB" w14:textId="77777777" w:rsidR="00D762A7" w:rsidRDefault="00D762A7" w:rsidP="00D762A7">
            <w:pPr>
              <w:jc w:val="center"/>
              <w:rPr>
                <w:b/>
                <w:bCs/>
                <w:color w:val="000000" w:themeColor="text1"/>
              </w:rPr>
            </w:pPr>
          </w:p>
          <w:p w14:paraId="53A9BDE6" w14:textId="77777777" w:rsidR="00D762A7" w:rsidRDefault="00D762A7" w:rsidP="00D762A7">
            <w:pPr>
              <w:jc w:val="center"/>
              <w:rPr>
                <w:b/>
                <w:bCs/>
                <w:color w:val="000000" w:themeColor="text1"/>
              </w:rPr>
            </w:pPr>
          </w:p>
          <w:p w14:paraId="658FE65D" w14:textId="31E6FE97" w:rsidR="00D762A7" w:rsidRPr="4F3550F6" w:rsidRDefault="00D762A7" w:rsidP="00D762A7">
            <w:pPr>
              <w:jc w:val="center"/>
              <w:rPr>
                <w:b/>
                <w:bCs/>
              </w:rPr>
            </w:pPr>
            <w:r w:rsidRPr="328426AB">
              <w:rPr>
                <w:b/>
                <w:bCs/>
                <w:color w:val="000000" w:themeColor="text1"/>
                <w:sz w:val="22"/>
                <w:szCs w:val="22"/>
              </w:rPr>
              <w:t>Sep/Oct</w:t>
            </w:r>
          </w:p>
        </w:tc>
        <w:tc>
          <w:tcPr>
            <w:tcW w:w="1260" w:type="dxa"/>
            <w:shd w:val="clear" w:color="auto" w:fill="FFFFFF" w:themeFill="background1"/>
          </w:tcPr>
          <w:p w14:paraId="2BDAAAE3" w14:textId="77777777" w:rsidR="00D762A7" w:rsidRDefault="00D762A7" w:rsidP="00D762A7">
            <w:pPr>
              <w:jc w:val="center"/>
              <w:rPr>
                <w:b/>
                <w:bCs/>
                <w:color w:val="000000" w:themeColor="text1"/>
              </w:rPr>
            </w:pPr>
          </w:p>
          <w:p w14:paraId="7EDA816E" w14:textId="77777777" w:rsidR="00D762A7" w:rsidRDefault="00D762A7" w:rsidP="00D762A7">
            <w:pPr>
              <w:jc w:val="center"/>
              <w:rPr>
                <w:b/>
                <w:bCs/>
                <w:color w:val="000000" w:themeColor="text1"/>
              </w:rPr>
            </w:pPr>
          </w:p>
          <w:p w14:paraId="1FA4574B" w14:textId="77777777" w:rsidR="00D762A7" w:rsidRDefault="00D762A7" w:rsidP="00D762A7">
            <w:pPr>
              <w:jc w:val="center"/>
              <w:rPr>
                <w:b/>
                <w:bCs/>
                <w:color w:val="000000" w:themeColor="text1"/>
              </w:rPr>
            </w:pPr>
          </w:p>
          <w:p w14:paraId="49FA1B98" w14:textId="7EB5954F" w:rsidR="00D762A7" w:rsidRPr="4F3550F6" w:rsidRDefault="00D762A7" w:rsidP="00D762A7">
            <w:pPr>
              <w:spacing w:line="259" w:lineRule="auto"/>
              <w:jc w:val="center"/>
            </w:pPr>
            <w:r w:rsidRPr="328426AB">
              <w:rPr>
                <w:b/>
                <w:bCs/>
                <w:color w:val="000000" w:themeColor="text1"/>
                <w:sz w:val="22"/>
                <w:szCs w:val="22"/>
              </w:rPr>
              <w:t>30-6</w:t>
            </w:r>
          </w:p>
        </w:tc>
        <w:tc>
          <w:tcPr>
            <w:tcW w:w="1620" w:type="dxa"/>
            <w:shd w:val="clear" w:color="auto" w:fill="FFFFFF" w:themeFill="background1"/>
            <w:vAlign w:val="center"/>
          </w:tcPr>
          <w:p w14:paraId="6C63AB59" w14:textId="77777777" w:rsidR="00D762A7" w:rsidRDefault="00D762A7" w:rsidP="00D762A7">
            <w:pPr>
              <w:jc w:val="center"/>
            </w:pPr>
            <w:r>
              <w:t>CH. 9-10</w:t>
            </w:r>
          </w:p>
        </w:tc>
        <w:tc>
          <w:tcPr>
            <w:tcW w:w="2610" w:type="dxa"/>
            <w:shd w:val="clear" w:color="auto" w:fill="FFFFFF" w:themeFill="background1"/>
            <w:vAlign w:val="center"/>
          </w:tcPr>
          <w:p w14:paraId="46B16E57" w14:textId="77777777" w:rsidR="00D762A7" w:rsidRDefault="00D762A7" w:rsidP="00D762A7">
            <w:pPr>
              <w:jc w:val="center"/>
            </w:pPr>
            <w:r w:rsidRPr="00913B25">
              <w:t>Methods of Final Disposition</w:t>
            </w:r>
          </w:p>
        </w:tc>
        <w:tc>
          <w:tcPr>
            <w:tcW w:w="2888" w:type="dxa"/>
            <w:shd w:val="clear" w:color="auto" w:fill="FFFFFF" w:themeFill="background1"/>
            <w:vAlign w:val="center"/>
          </w:tcPr>
          <w:p w14:paraId="1FE2E6EF" w14:textId="77777777" w:rsidR="00D762A7" w:rsidRPr="00913B25" w:rsidRDefault="00D762A7" w:rsidP="00D762A7">
            <w:pPr>
              <w:jc w:val="center"/>
              <w:rPr>
                <w:b/>
                <w:bCs/>
              </w:rPr>
            </w:pPr>
            <w:r w:rsidRPr="00913B25">
              <w:rPr>
                <w:b/>
                <w:bCs/>
              </w:rPr>
              <w:t xml:space="preserve">Discussion Board #2 </w:t>
            </w:r>
          </w:p>
          <w:p w14:paraId="5EC224CE" w14:textId="77777777" w:rsidR="00D762A7" w:rsidRPr="00913B25" w:rsidRDefault="00D762A7" w:rsidP="00D762A7">
            <w:pPr>
              <w:jc w:val="center"/>
            </w:pPr>
            <w:r w:rsidRPr="00913B25">
              <w:t xml:space="preserve">25 Points </w:t>
            </w:r>
          </w:p>
          <w:p w14:paraId="590AE5B3" w14:textId="77777777" w:rsidR="00D762A7" w:rsidRPr="00913B25" w:rsidRDefault="00D762A7" w:rsidP="00D762A7">
            <w:pPr>
              <w:jc w:val="center"/>
            </w:pPr>
            <w:r w:rsidRPr="00913B25">
              <w:t xml:space="preserve"> </w:t>
            </w:r>
          </w:p>
          <w:p w14:paraId="121AEF54" w14:textId="77777777" w:rsidR="00D762A7" w:rsidRPr="00913B25" w:rsidRDefault="00D762A7" w:rsidP="00D762A7">
            <w:pPr>
              <w:jc w:val="center"/>
              <w:rPr>
                <w:b/>
                <w:bCs/>
              </w:rPr>
            </w:pPr>
            <w:r w:rsidRPr="00913B25">
              <w:rPr>
                <w:b/>
                <w:bCs/>
              </w:rPr>
              <w:t xml:space="preserve">Quiz #4 </w:t>
            </w:r>
          </w:p>
          <w:p w14:paraId="2E5C2130" w14:textId="77777777" w:rsidR="00D762A7" w:rsidRDefault="00D762A7" w:rsidP="00D762A7">
            <w:pPr>
              <w:jc w:val="center"/>
            </w:pPr>
            <w:r w:rsidRPr="00913B25">
              <w:t>25 Points</w:t>
            </w:r>
          </w:p>
        </w:tc>
      </w:tr>
      <w:tr w:rsidR="00D762A7" w14:paraId="2AD02A31" w14:textId="77777777" w:rsidTr="002D0121">
        <w:trPr>
          <w:trHeight w:val="20"/>
        </w:trPr>
        <w:tc>
          <w:tcPr>
            <w:tcW w:w="1028" w:type="dxa"/>
            <w:shd w:val="clear" w:color="auto" w:fill="C1E4F5" w:themeFill="accent1" w:themeFillTint="33"/>
            <w:vAlign w:val="center"/>
          </w:tcPr>
          <w:p w14:paraId="7478002E" w14:textId="77777777" w:rsidR="00D762A7" w:rsidRDefault="00D762A7" w:rsidP="0054313E">
            <w:pPr>
              <w:jc w:val="center"/>
            </w:pPr>
            <w:r w:rsidRPr="680B0D1E">
              <w:rPr>
                <w:b/>
                <w:bCs/>
              </w:rPr>
              <w:t>7</w:t>
            </w:r>
          </w:p>
        </w:tc>
        <w:tc>
          <w:tcPr>
            <w:tcW w:w="1312" w:type="dxa"/>
            <w:shd w:val="clear" w:color="auto" w:fill="C1E4F5" w:themeFill="accent1" w:themeFillTint="33"/>
          </w:tcPr>
          <w:p w14:paraId="05C1BF20" w14:textId="77777777" w:rsidR="00D762A7" w:rsidRDefault="00D762A7" w:rsidP="00D762A7">
            <w:pPr>
              <w:jc w:val="center"/>
              <w:rPr>
                <w:b/>
                <w:bCs/>
                <w:color w:val="000000" w:themeColor="text1"/>
              </w:rPr>
            </w:pPr>
          </w:p>
          <w:p w14:paraId="7144A67F" w14:textId="36F47AD2" w:rsidR="00D762A7" w:rsidRPr="4F3550F6" w:rsidRDefault="00D762A7" w:rsidP="00D762A7">
            <w:pPr>
              <w:spacing w:line="259" w:lineRule="auto"/>
              <w:jc w:val="center"/>
              <w:rPr>
                <w:b/>
                <w:bCs/>
              </w:rPr>
            </w:pPr>
            <w:r w:rsidRPr="328426AB">
              <w:rPr>
                <w:b/>
                <w:bCs/>
                <w:color w:val="000000" w:themeColor="text1"/>
                <w:sz w:val="22"/>
                <w:szCs w:val="22"/>
              </w:rPr>
              <w:t>Oct</w:t>
            </w:r>
          </w:p>
        </w:tc>
        <w:tc>
          <w:tcPr>
            <w:tcW w:w="1260" w:type="dxa"/>
            <w:shd w:val="clear" w:color="auto" w:fill="C1E4F5" w:themeFill="accent1" w:themeFillTint="33"/>
          </w:tcPr>
          <w:p w14:paraId="172DF954" w14:textId="77777777" w:rsidR="00D762A7" w:rsidRDefault="00D762A7" w:rsidP="00D762A7">
            <w:pPr>
              <w:jc w:val="center"/>
              <w:rPr>
                <w:b/>
                <w:bCs/>
                <w:color w:val="000000" w:themeColor="text1"/>
              </w:rPr>
            </w:pPr>
          </w:p>
          <w:p w14:paraId="3C89F68C" w14:textId="765B52BE" w:rsidR="00D762A7" w:rsidRPr="4F3550F6" w:rsidRDefault="00D762A7" w:rsidP="00D762A7">
            <w:pPr>
              <w:jc w:val="center"/>
            </w:pPr>
            <w:r w:rsidRPr="328426AB">
              <w:rPr>
                <w:b/>
                <w:bCs/>
                <w:color w:val="000000" w:themeColor="text1"/>
                <w:sz w:val="22"/>
                <w:szCs w:val="22"/>
              </w:rPr>
              <w:t>7-13</w:t>
            </w:r>
          </w:p>
        </w:tc>
        <w:tc>
          <w:tcPr>
            <w:tcW w:w="1620" w:type="dxa"/>
            <w:shd w:val="clear" w:color="auto" w:fill="C1E4F5" w:themeFill="accent1" w:themeFillTint="33"/>
            <w:vAlign w:val="center"/>
          </w:tcPr>
          <w:p w14:paraId="76EFF6E9" w14:textId="77777777" w:rsidR="00D762A7" w:rsidRDefault="00D762A7" w:rsidP="00D762A7">
            <w:pPr>
              <w:jc w:val="center"/>
            </w:pPr>
            <w:r>
              <w:t>CH. 11-12</w:t>
            </w:r>
          </w:p>
        </w:tc>
        <w:tc>
          <w:tcPr>
            <w:tcW w:w="2610" w:type="dxa"/>
            <w:shd w:val="clear" w:color="auto" w:fill="C1E4F5" w:themeFill="accent1" w:themeFillTint="33"/>
            <w:vAlign w:val="center"/>
          </w:tcPr>
          <w:p w14:paraId="6EE045D9" w14:textId="77777777" w:rsidR="00D762A7" w:rsidRDefault="00D762A7" w:rsidP="00D762A7">
            <w:pPr>
              <w:jc w:val="center"/>
            </w:pPr>
            <w:r w:rsidRPr="00913B25">
              <w:t>Estates and Probate Proceedings</w:t>
            </w:r>
          </w:p>
        </w:tc>
        <w:tc>
          <w:tcPr>
            <w:tcW w:w="2888" w:type="dxa"/>
            <w:shd w:val="clear" w:color="auto" w:fill="C1E4F5" w:themeFill="accent1" w:themeFillTint="33"/>
            <w:vAlign w:val="center"/>
          </w:tcPr>
          <w:p w14:paraId="2CE483C1" w14:textId="77777777" w:rsidR="00D762A7" w:rsidRDefault="00D762A7" w:rsidP="00D762A7">
            <w:pPr>
              <w:jc w:val="center"/>
              <w:rPr>
                <w:b/>
                <w:bCs/>
              </w:rPr>
            </w:pPr>
            <w:r w:rsidRPr="00913B25">
              <w:rPr>
                <w:b/>
                <w:bCs/>
              </w:rPr>
              <w:t xml:space="preserve">Business Law </w:t>
            </w:r>
          </w:p>
          <w:p w14:paraId="253E3905" w14:textId="13E651CB" w:rsidR="00F67F59" w:rsidRDefault="00F67F59" w:rsidP="00D762A7">
            <w:pPr>
              <w:jc w:val="center"/>
              <w:rPr>
                <w:b/>
                <w:bCs/>
              </w:rPr>
            </w:pPr>
            <w:r>
              <w:rPr>
                <w:b/>
                <w:bCs/>
              </w:rPr>
              <w:t>Contract Project</w:t>
            </w:r>
          </w:p>
          <w:p w14:paraId="553CCEEA" w14:textId="77777777" w:rsidR="00F67F59" w:rsidRDefault="00F67F59" w:rsidP="00D762A7">
            <w:pPr>
              <w:jc w:val="center"/>
              <w:rPr>
                <w:b/>
                <w:bCs/>
              </w:rPr>
            </w:pPr>
          </w:p>
          <w:p w14:paraId="1DE836B1" w14:textId="77777777" w:rsidR="00F67F59" w:rsidRDefault="00F67F59" w:rsidP="00D762A7">
            <w:pPr>
              <w:jc w:val="center"/>
              <w:rPr>
                <w:b/>
                <w:bCs/>
              </w:rPr>
            </w:pPr>
          </w:p>
          <w:p w14:paraId="77D70591" w14:textId="5145F6E1" w:rsidR="00F67F59" w:rsidRPr="00913B25" w:rsidRDefault="00F67F59" w:rsidP="00D762A7">
            <w:pPr>
              <w:jc w:val="center"/>
              <w:rPr>
                <w:b/>
                <w:bCs/>
              </w:rPr>
            </w:pPr>
            <w:r>
              <w:rPr>
                <w:b/>
                <w:bCs/>
              </w:rPr>
              <w:t>40 points</w:t>
            </w:r>
          </w:p>
          <w:p w14:paraId="5AAFF17D" w14:textId="041D04F0" w:rsidR="00D762A7" w:rsidRDefault="00D762A7" w:rsidP="00F67F59">
            <w:pPr>
              <w:jc w:val="center"/>
            </w:pPr>
          </w:p>
        </w:tc>
      </w:tr>
      <w:tr w:rsidR="00D762A7" w14:paraId="490C997C" w14:textId="77777777" w:rsidTr="002D0121">
        <w:trPr>
          <w:trHeight w:val="807"/>
        </w:trPr>
        <w:tc>
          <w:tcPr>
            <w:tcW w:w="1028" w:type="dxa"/>
            <w:shd w:val="clear" w:color="auto" w:fill="FFFFFF" w:themeFill="background1"/>
            <w:vAlign w:val="center"/>
          </w:tcPr>
          <w:p w14:paraId="0EEF7537" w14:textId="60B7992A" w:rsidR="00D762A7" w:rsidRPr="0054313E" w:rsidRDefault="0054313E" w:rsidP="0054313E">
            <w:pPr>
              <w:ind w:left="0" w:firstLine="0"/>
              <w:jc w:val="center"/>
              <w:rPr>
                <w:b/>
                <w:bCs/>
              </w:rPr>
            </w:pPr>
            <w:r w:rsidRPr="0054313E">
              <w:rPr>
                <w:b/>
                <w:bCs/>
              </w:rPr>
              <w:lastRenderedPageBreak/>
              <w:t>8</w:t>
            </w:r>
          </w:p>
        </w:tc>
        <w:tc>
          <w:tcPr>
            <w:tcW w:w="1312" w:type="dxa"/>
            <w:shd w:val="clear" w:color="auto" w:fill="FFFFFF" w:themeFill="background1"/>
          </w:tcPr>
          <w:p w14:paraId="5C189345" w14:textId="77777777" w:rsidR="00D762A7" w:rsidRDefault="00D762A7" w:rsidP="00D762A7">
            <w:pPr>
              <w:jc w:val="center"/>
              <w:rPr>
                <w:b/>
                <w:bCs/>
                <w:color w:val="000000" w:themeColor="text1"/>
              </w:rPr>
            </w:pPr>
          </w:p>
          <w:p w14:paraId="35D694C2" w14:textId="77777777" w:rsidR="00D762A7" w:rsidRDefault="00D762A7" w:rsidP="00D762A7">
            <w:pPr>
              <w:jc w:val="center"/>
              <w:rPr>
                <w:b/>
                <w:bCs/>
                <w:color w:val="000000" w:themeColor="text1"/>
              </w:rPr>
            </w:pPr>
          </w:p>
          <w:p w14:paraId="0415B664" w14:textId="77777777" w:rsidR="00D762A7" w:rsidRDefault="00D762A7" w:rsidP="00D762A7">
            <w:pPr>
              <w:jc w:val="center"/>
              <w:rPr>
                <w:b/>
                <w:bCs/>
                <w:color w:val="000000" w:themeColor="text1"/>
              </w:rPr>
            </w:pPr>
          </w:p>
          <w:p w14:paraId="02BDA2CB" w14:textId="77777777" w:rsidR="006A1538" w:rsidRDefault="006A1538" w:rsidP="00D762A7">
            <w:pPr>
              <w:jc w:val="center"/>
              <w:rPr>
                <w:b/>
                <w:bCs/>
                <w:color w:val="000000" w:themeColor="text1"/>
                <w:sz w:val="22"/>
                <w:szCs w:val="22"/>
              </w:rPr>
            </w:pPr>
          </w:p>
          <w:p w14:paraId="63A18ADB" w14:textId="77777777" w:rsidR="006A1538" w:rsidRDefault="006A1538" w:rsidP="00D762A7">
            <w:pPr>
              <w:jc w:val="center"/>
              <w:rPr>
                <w:b/>
                <w:bCs/>
                <w:color w:val="000000" w:themeColor="text1"/>
                <w:sz w:val="22"/>
                <w:szCs w:val="22"/>
              </w:rPr>
            </w:pPr>
          </w:p>
          <w:p w14:paraId="391C6211" w14:textId="77777777" w:rsidR="006A1538" w:rsidRDefault="006A1538" w:rsidP="00D762A7">
            <w:pPr>
              <w:jc w:val="center"/>
              <w:rPr>
                <w:b/>
                <w:bCs/>
                <w:color w:val="000000" w:themeColor="text1"/>
                <w:sz w:val="22"/>
                <w:szCs w:val="22"/>
              </w:rPr>
            </w:pPr>
          </w:p>
          <w:p w14:paraId="6D13BA81" w14:textId="4758EA2C" w:rsidR="00D762A7" w:rsidRPr="4B358448" w:rsidRDefault="00D762A7" w:rsidP="00D762A7">
            <w:pPr>
              <w:jc w:val="center"/>
              <w:rPr>
                <w:b/>
                <w:bCs/>
              </w:rPr>
            </w:pPr>
            <w:r w:rsidRPr="328426AB">
              <w:rPr>
                <w:b/>
                <w:bCs/>
                <w:color w:val="000000" w:themeColor="text1"/>
                <w:sz w:val="22"/>
                <w:szCs w:val="22"/>
              </w:rPr>
              <w:t>Oct</w:t>
            </w:r>
          </w:p>
        </w:tc>
        <w:tc>
          <w:tcPr>
            <w:tcW w:w="1260" w:type="dxa"/>
            <w:shd w:val="clear" w:color="auto" w:fill="FFFFFF" w:themeFill="background1"/>
          </w:tcPr>
          <w:p w14:paraId="28823FB5" w14:textId="77777777" w:rsidR="00D762A7" w:rsidRDefault="00D762A7" w:rsidP="00D762A7">
            <w:pPr>
              <w:jc w:val="center"/>
              <w:rPr>
                <w:b/>
                <w:bCs/>
                <w:color w:val="000000" w:themeColor="text1"/>
              </w:rPr>
            </w:pPr>
          </w:p>
          <w:p w14:paraId="27D2BFD3" w14:textId="77777777" w:rsidR="00D762A7" w:rsidRDefault="00D762A7" w:rsidP="00D762A7">
            <w:pPr>
              <w:jc w:val="center"/>
              <w:rPr>
                <w:b/>
                <w:bCs/>
                <w:color w:val="000000" w:themeColor="text1"/>
              </w:rPr>
            </w:pPr>
          </w:p>
          <w:p w14:paraId="5B15B68D" w14:textId="77777777" w:rsidR="00D762A7" w:rsidRDefault="00D762A7" w:rsidP="00D762A7">
            <w:pPr>
              <w:jc w:val="center"/>
              <w:rPr>
                <w:b/>
                <w:bCs/>
                <w:color w:val="000000" w:themeColor="text1"/>
              </w:rPr>
            </w:pPr>
          </w:p>
          <w:p w14:paraId="20EB3C75" w14:textId="77777777" w:rsidR="006A1538" w:rsidRDefault="006A1538" w:rsidP="00D762A7">
            <w:pPr>
              <w:spacing w:line="259" w:lineRule="auto"/>
              <w:jc w:val="center"/>
              <w:rPr>
                <w:b/>
                <w:bCs/>
                <w:color w:val="000000" w:themeColor="text1"/>
                <w:sz w:val="22"/>
                <w:szCs w:val="22"/>
              </w:rPr>
            </w:pPr>
          </w:p>
          <w:p w14:paraId="3C216082" w14:textId="77777777" w:rsidR="006A1538" w:rsidRDefault="006A1538" w:rsidP="00D762A7">
            <w:pPr>
              <w:spacing w:line="259" w:lineRule="auto"/>
              <w:jc w:val="center"/>
              <w:rPr>
                <w:b/>
                <w:bCs/>
                <w:color w:val="000000" w:themeColor="text1"/>
                <w:sz w:val="22"/>
                <w:szCs w:val="22"/>
              </w:rPr>
            </w:pPr>
          </w:p>
          <w:p w14:paraId="3C24A2FD" w14:textId="77777777" w:rsidR="006A1538" w:rsidRDefault="006A1538" w:rsidP="00D762A7">
            <w:pPr>
              <w:spacing w:line="259" w:lineRule="auto"/>
              <w:jc w:val="center"/>
              <w:rPr>
                <w:b/>
                <w:bCs/>
                <w:color w:val="000000" w:themeColor="text1"/>
                <w:sz w:val="22"/>
                <w:szCs w:val="22"/>
              </w:rPr>
            </w:pPr>
          </w:p>
          <w:p w14:paraId="6AC5248F" w14:textId="678032AA" w:rsidR="00D762A7" w:rsidRPr="4F3550F6" w:rsidRDefault="00D762A7" w:rsidP="00D762A7">
            <w:pPr>
              <w:spacing w:line="259" w:lineRule="auto"/>
              <w:jc w:val="center"/>
            </w:pPr>
            <w:r w:rsidRPr="328426AB">
              <w:rPr>
                <w:b/>
                <w:bCs/>
                <w:color w:val="000000" w:themeColor="text1"/>
                <w:sz w:val="22"/>
                <w:szCs w:val="22"/>
              </w:rPr>
              <w:t>14-20</w:t>
            </w:r>
          </w:p>
        </w:tc>
        <w:tc>
          <w:tcPr>
            <w:tcW w:w="1620" w:type="dxa"/>
            <w:shd w:val="clear" w:color="auto" w:fill="FFFFFF" w:themeFill="background1"/>
            <w:vAlign w:val="center"/>
          </w:tcPr>
          <w:p w14:paraId="78A1320F" w14:textId="77777777" w:rsidR="00D762A7" w:rsidRDefault="00D762A7" w:rsidP="00D762A7">
            <w:pPr>
              <w:jc w:val="center"/>
            </w:pPr>
          </w:p>
        </w:tc>
        <w:tc>
          <w:tcPr>
            <w:tcW w:w="2610" w:type="dxa"/>
            <w:shd w:val="clear" w:color="auto" w:fill="FFFFFF" w:themeFill="background1"/>
            <w:vAlign w:val="center"/>
          </w:tcPr>
          <w:p w14:paraId="5B0A5E56" w14:textId="77777777" w:rsidR="00D762A7" w:rsidRDefault="00D762A7" w:rsidP="00D762A7">
            <w:pPr>
              <w:jc w:val="center"/>
              <w:rPr>
                <w:b/>
                <w:bCs/>
              </w:rPr>
            </w:pPr>
            <w:r w:rsidRPr="00913B25">
              <w:rPr>
                <w:b/>
                <w:bCs/>
              </w:rPr>
              <w:t>Exam II</w:t>
            </w:r>
          </w:p>
        </w:tc>
        <w:tc>
          <w:tcPr>
            <w:tcW w:w="2888" w:type="dxa"/>
            <w:shd w:val="clear" w:color="auto" w:fill="FFFFFF" w:themeFill="background1"/>
            <w:vAlign w:val="center"/>
          </w:tcPr>
          <w:p w14:paraId="37D1F0DE" w14:textId="77777777" w:rsidR="00D762A7" w:rsidRPr="00913B25" w:rsidRDefault="00D762A7" w:rsidP="00D762A7">
            <w:pPr>
              <w:jc w:val="center"/>
              <w:rPr>
                <w:b/>
                <w:bCs/>
              </w:rPr>
            </w:pPr>
            <w:r w:rsidRPr="00913B25">
              <w:rPr>
                <w:b/>
                <w:bCs/>
              </w:rPr>
              <w:t xml:space="preserve">Exam II  </w:t>
            </w:r>
          </w:p>
          <w:p w14:paraId="0C125682" w14:textId="77777777" w:rsidR="00D762A7" w:rsidRPr="00913B25" w:rsidRDefault="00D762A7" w:rsidP="00D762A7">
            <w:pPr>
              <w:jc w:val="center"/>
            </w:pPr>
            <w:r w:rsidRPr="00913B25">
              <w:t xml:space="preserve">100 points  </w:t>
            </w:r>
          </w:p>
          <w:p w14:paraId="368D753F" w14:textId="77777777" w:rsidR="00D762A7" w:rsidRPr="00913B25" w:rsidRDefault="00D762A7" w:rsidP="00D762A7">
            <w:pPr>
              <w:jc w:val="center"/>
            </w:pPr>
            <w:r w:rsidRPr="00913B25">
              <w:t xml:space="preserve">(Chapters 7-12) </w:t>
            </w:r>
          </w:p>
          <w:p w14:paraId="6BD7B851" w14:textId="77777777" w:rsidR="00D762A7" w:rsidRPr="00913B25" w:rsidRDefault="00D762A7" w:rsidP="00D762A7">
            <w:pPr>
              <w:jc w:val="center"/>
            </w:pPr>
            <w:r w:rsidRPr="00913B25">
              <w:t xml:space="preserve"> </w:t>
            </w:r>
          </w:p>
          <w:p w14:paraId="4DC6F1BD" w14:textId="77777777" w:rsidR="00D762A7" w:rsidRPr="00913B25" w:rsidRDefault="00D762A7" w:rsidP="00D762A7">
            <w:pPr>
              <w:jc w:val="center"/>
              <w:rPr>
                <w:b/>
                <w:bCs/>
              </w:rPr>
            </w:pPr>
            <w:r w:rsidRPr="00913B25">
              <w:rPr>
                <w:b/>
                <w:bCs/>
              </w:rPr>
              <w:t xml:space="preserve">Quizlet Study Set: </w:t>
            </w:r>
          </w:p>
          <w:p w14:paraId="2C9CFEA5" w14:textId="77777777" w:rsidR="00D762A7" w:rsidRDefault="00D762A7" w:rsidP="00D762A7">
            <w:pPr>
              <w:jc w:val="center"/>
              <w:rPr>
                <w:b/>
                <w:bCs/>
              </w:rPr>
            </w:pPr>
            <w:r w:rsidRPr="00913B25">
              <w:rPr>
                <w:b/>
                <w:bCs/>
              </w:rPr>
              <w:t xml:space="preserve">Funeral/Mortuary Law Glossary  </w:t>
            </w:r>
          </w:p>
          <w:p w14:paraId="6434B24E" w14:textId="46EDD1F8" w:rsidR="00D762A7" w:rsidRPr="00913B25" w:rsidRDefault="00D762A7" w:rsidP="00D762A7">
            <w:pPr>
              <w:jc w:val="center"/>
              <w:rPr>
                <w:b/>
                <w:bCs/>
              </w:rPr>
            </w:pPr>
            <w:r w:rsidRPr="00913B25">
              <w:t>25 Points</w:t>
            </w:r>
            <w:r w:rsidRPr="00913B25">
              <w:rPr>
                <w:b/>
                <w:bCs/>
              </w:rPr>
              <w:t xml:space="preserve"> </w:t>
            </w:r>
          </w:p>
          <w:p w14:paraId="54A94196" w14:textId="77777777" w:rsidR="00D762A7" w:rsidRPr="00913B25" w:rsidRDefault="00D762A7" w:rsidP="00D762A7">
            <w:pPr>
              <w:jc w:val="center"/>
              <w:rPr>
                <w:b/>
                <w:bCs/>
              </w:rPr>
            </w:pPr>
            <w:r w:rsidRPr="00913B25">
              <w:rPr>
                <w:b/>
                <w:bCs/>
              </w:rPr>
              <w:t xml:space="preserve"> </w:t>
            </w:r>
          </w:p>
          <w:p w14:paraId="7C45FCDE" w14:textId="77777777" w:rsidR="00D762A7" w:rsidRPr="00913B25" w:rsidRDefault="00D762A7" w:rsidP="00D762A7">
            <w:pPr>
              <w:jc w:val="center"/>
              <w:rPr>
                <w:b/>
                <w:bCs/>
              </w:rPr>
            </w:pPr>
            <w:r w:rsidRPr="00913B25">
              <w:rPr>
                <w:b/>
                <w:bCs/>
              </w:rPr>
              <w:t xml:space="preserve">Start State Law </w:t>
            </w:r>
          </w:p>
          <w:p w14:paraId="2402C7A3" w14:textId="77777777" w:rsidR="00D762A7" w:rsidRPr="00913B25" w:rsidRDefault="00D762A7" w:rsidP="00D762A7">
            <w:pPr>
              <w:jc w:val="center"/>
              <w:rPr>
                <w:b/>
                <w:bCs/>
              </w:rPr>
            </w:pPr>
            <w:r w:rsidRPr="00913B25">
              <w:rPr>
                <w:b/>
                <w:bCs/>
              </w:rPr>
              <w:t xml:space="preserve">Project Due week 9  </w:t>
            </w:r>
          </w:p>
          <w:p w14:paraId="19B17CC7" w14:textId="77777777" w:rsidR="00D762A7" w:rsidRDefault="00D762A7" w:rsidP="00D762A7">
            <w:pPr>
              <w:jc w:val="center"/>
              <w:rPr>
                <w:b/>
                <w:bCs/>
              </w:rPr>
            </w:pPr>
          </w:p>
        </w:tc>
      </w:tr>
      <w:tr w:rsidR="00D762A7" w14:paraId="652AF3A0" w14:textId="77777777" w:rsidTr="00C030AC">
        <w:tc>
          <w:tcPr>
            <w:tcW w:w="1028" w:type="dxa"/>
            <w:shd w:val="clear" w:color="auto" w:fill="C1E4F5" w:themeFill="accent1" w:themeFillTint="33"/>
            <w:vAlign w:val="center"/>
          </w:tcPr>
          <w:p w14:paraId="4A614155" w14:textId="77777777" w:rsidR="00D762A7" w:rsidRDefault="00D762A7" w:rsidP="0054313E">
            <w:pPr>
              <w:jc w:val="center"/>
            </w:pPr>
            <w:r w:rsidRPr="680B0D1E">
              <w:rPr>
                <w:b/>
                <w:bCs/>
              </w:rPr>
              <w:t>9</w:t>
            </w:r>
          </w:p>
        </w:tc>
        <w:tc>
          <w:tcPr>
            <w:tcW w:w="1312" w:type="dxa"/>
            <w:shd w:val="clear" w:color="auto" w:fill="C1E4F5" w:themeFill="accent1" w:themeFillTint="33"/>
          </w:tcPr>
          <w:p w14:paraId="3F2C36BC" w14:textId="77777777" w:rsidR="00D762A7" w:rsidRDefault="00D762A7" w:rsidP="00D762A7">
            <w:pPr>
              <w:jc w:val="center"/>
              <w:rPr>
                <w:b/>
                <w:bCs/>
                <w:color w:val="000000" w:themeColor="text1"/>
              </w:rPr>
            </w:pPr>
          </w:p>
          <w:p w14:paraId="571AABFA" w14:textId="1E3CA88F" w:rsidR="00D762A7" w:rsidRPr="4B358448" w:rsidRDefault="00D762A7" w:rsidP="00D762A7">
            <w:pPr>
              <w:jc w:val="center"/>
              <w:rPr>
                <w:b/>
                <w:bCs/>
              </w:rPr>
            </w:pPr>
            <w:r w:rsidRPr="328426AB">
              <w:rPr>
                <w:b/>
                <w:bCs/>
                <w:color w:val="000000" w:themeColor="text1"/>
                <w:sz w:val="22"/>
                <w:szCs w:val="22"/>
              </w:rPr>
              <w:t>Oct/Nov</w:t>
            </w:r>
          </w:p>
        </w:tc>
        <w:tc>
          <w:tcPr>
            <w:tcW w:w="1260" w:type="dxa"/>
            <w:shd w:val="clear" w:color="auto" w:fill="C1E4F5" w:themeFill="accent1" w:themeFillTint="33"/>
          </w:tcPr>
          <w:p w14:paraId="47E6835E" w14:textId="77777777" w:rsidR="0054313E" w:rsidRDefault="0054313E" w:rsidP="00D762A7">
            <w:pPr>
              <w:spacing w:line="259" w:lineRule="auto"/>
              <w:jc w:val="center"/>
              <w:rPr>
                <w:b/>
                <w:bCs/>
                <w:color w:val="000000" w:themeColor="text1"/>
                <w:sz w:val="22"/>
                <w:szCs w:val="22"/>
              </w:rPr>
            </w:pPr>
          </w:p>
          <w:p w14:paraId="55819E79" w14:textId="48A51B9A" w:rsidR="00D762A7" w:rsidRPr="4F3550F6" w:rsidRDefault="00A71E6B" w:rsidP="0054313E">
            <w:pPr>
              <w:spacing w:line="259" w:lineRule="auto"/>
              <w:ind w:left="0" w:firstLine="0"/>
            </w:pPr>
            <w:r>
              <w:rPr>
                <w:b/>
                <w:bCs/>
                <w:color w:val="000000" w:themeColor="text1"/>
                <w:sz w:val="22"/>
                <w:szCs w:val="22"/>
              </w:rPr>
              <w:t xml:space="preserve"> 21-27</w:t>
            </w:r>
          </w:p>
        </w:tc>
        <w:tc>
          <w:tcPr>
            <w:tcW w:w="1620" w:type="dxa"/>
            <w:shd w:val="clear" w:color="auto" w:fill="C1E4F5" w:themeFill="accent1" w:themeFillTint="33"/>
            <w:vAlign w:val="center"/>
          </w:tcPr>
          <w:p w14:paraId="2F760E49" w14:textId="77777777" w:rsidR="00D762A7" w:rsidRDefault="00D762A7" w:rsidP="00D762A7">
            <w:pPr>
              <w:jc w:val="center"/>
            </w:pPr>
            <w:r>
              <w:t>CH. 13-14</w:t>
            </w:r>
          </w:p>
        </w:tc>
        <w:tc>
          <w:tcPr>
            <w:tcW w:w="2610" w:type="dxa"/>
            <w:shd w:val="clear" w:color="auto" w:fill="C1E4F5" w:themeFill="accent1" w:themeFillTint="33"/>
            <w:vAlign w:val="center"/>
          </w:tcPr>
          <w:p w14:paraId="5F0ED0EC" w14:textId="77777777" w:rsidR="00D762A7" w:rsidRDefault="00D762A7" w:rsidP="00D762A7">
            <w:pPr>
              <w:jc w:val="center"/>
            </w:pPr>
            <w:r w:rsidRPr="00913B25">
              <w:t>State Laws, Rules, and Regulations</w:t>
            </w:r>
          </w:p>
        </w:tc>
        <w:tc>
          <w:tcPr>
            <w:tcW w:w="2888" w:type="dxa"/>
            <w:shd w:val="clear" w:color="auto" w:fill="C1E4F5" w:themeFill="accent1" w:themeFillTint="33"/>
            <w:vAlign w:val="center"/>
          </w:tcPr>
          <w:p w14:paraId="5671D5BC" w14:textId="77777777" w:rsidR="00D762A7" w:rsidRPr="00913B25" w:rsidRDefault="00D762A7" w:rsidP="00D762A7">
            <w:pPr>
              <w:jc w:val="center"/>
              <w:rPr>
                <w:b/>
                <w:bCs/>
              </w:rPr>
            </w:pPr>
            <w:r w:rsidRPr="00913B25">
              <w:rPr>
                <w:b/>
                <w:bCs/>
              </w:rPr>
              <w:t xml:space="preserve">State Law Project  </w:t>
            </w:r>
          </w:p>
          <w:p w14:paraId="68216BA1" w14:textId="77777777" w:rsidR="00D762A7" w:rsidRDefault="00D762A7" w:rsidP="00D762A7">
            <w:pPr>
              <w:jc w:val="center"/>
            </w:pPr>
            <w:r w:rsidRPr="00913B25">
              <w:t>40 Points</w:t>
            </w:r>
          </w:p>
        </w:tc>
      </w:tr>
      <w:tr w:rsidR="00D762A7" w14:paraId="0BDA9C33" w14:textId="77777777" w:rsidTr="00C030AC">
        <w:trPr>
          <w:trHeight w:val="1035"/>
        </w:trPr>
        <w:tc>
          <w:tcPr>
            <w:tcW w:w="1028" w:type="dxa"/>
            <w:vAlign w:val="center"/>
          </w:tcPr>
          <w:p w14:paraId="3BD12FCB" w14:textId="77777777" w:rsidR="00D762A7" w:rsidRDefault="00D762A7" w:rsidP="0054313E">
            <w:pPr>
              <w:jc w:val="center"/>
            </w:pPr>
            <w:r w:rsidRPr="680B0D1E">
              <w:rPr>
                <w:b/>
                <w:bCs/>
              </w:rPr>
              <w:t>10</w:t>
            </w:r>
          </w:p>
        </w:tc>
        <w:tc>
          <w:tcPr>
            <w:tcW w:w="1312" w:type="dxa"/>
          </w:tcPr>
          <w:p w14:paraId="181B3CC2" w14:textId="77777777" w:rsidR="00D762A7" w:rsidRDefault="00D762A7" w:rsidP="00D762A7">
            <w:pPr>
              <w:jc w:val="center"/>
              <w:rPr>
                <w:b/>
                <w:bCs/>
                <w:color w:val="000000" w:themeColor="text1"/>
              </w:rPr>
            </w:pPr>
          </w:p>
          <w:p w14:paraId="67F6AAE7" w14:textId="77777777" w:rsidR="00D762A7" w:rsidRDefault="00D762A7" w:rsidP="00D762A7">
            <w:pPr>
              <w:jc w:val="center"/>
              <w:rPr>
                <w:b/>
                <w:bCs/>
                <w:color w:val="000000" w:themeColor="text1"/>
              </w:rPr>
            </w:pPr>
          </w:p>
          <w:p w14:paraId="7D07443E" w14:textId="77777777" w:rsidR="00D762A7" w:rsidRDefault="00D762A7" w:rsidP="00D762A7">
            <w:pPr>
              <w:jc w:val="center"/>
              <w:rPr>
                <w:b/>
                <w:bCs/>
                <w:color w:val="000000" w:themeColor="text1"/>
              </w:rPr>
            </w:pPr>
          </w:p>
          <w:p w14:paraId="4FCBC159" w14:textId="1AD2070C" w:rsidR="00D762A7" w:rsidRPr="4F3550F6" w:rsidRDefault="00D762A7" w:rsidP="00D762A7">
            <w:pPr>
              <w:spacing w:line="259" w:lineRule="auto"/>
              <w:jc w:val="center"/>
              <w:rPr>
                <w:b/>
                <w:bCs/>
              </w:rPr>
            </w:pPr>
            <w:r w:rsidRPr="328426AB">
              <w:rPr>
                <w:b/>
                <w:bCs/>
                <w:color w:val="000000" w:themeColor="text1"/>
                <w:sz w:val="22"/>
                <w:szCs w:val="22"/>
              </w:rPr>
              <w:t>Nov</w:t>
            </w:r>
          </w:p>
        </w:tc>
        <w:tc>
          <w:tcPr>
            <w:tcW w:w="1260" w:type="dxa"/>
          </w:tcPr>
          <w:p w14:paraId="42AE00EE" w14:textId="77777777" w:rsidR="00D762A7" w:rsidRDefault="00D762A7" w:rsidP="00D762A7">
            <w:pPr>
              <w:jc w:val="center"/>
              <w:rPr>
                <w:b/>
                <w:bCs/>
                <w:color w:val="000000" w:themeColor="text1"/>
              </w:rPr>
            </w:pPr>
          </w:p>
          <w:p w14:paraId="286683C7" w14:textId="77777777" w:rsidR="00D762A7" w:rsidRDefault="00D762A7" w:rsidP="00D762A7">
            <w:pPr>
              <w:jc w:val="center"/>
              <w:rPr>
                <w:b/>
                <w:bCs/>
                <w:color w:val="000000" w:themeColor="text1"/>
              </w:rPr>
            </w:pPr>
          </w:p>
          <w:p w14:paraId="7FDA308C" w14:textId="77777777" w:rsidR="00D762A7" w:rsidRDefault="00D762A7" w:rsidP="00D762A7">
            <w:pPr>
              <w:jc w:val="center"/>
              <w:rPr>
                <w:b/>
                <w:bCs/>
                <w:color w:val="000000" w:themeColor="text1"/>
              </w:rPr>
            </w:pPr>
          </w:p>
          <w:p w14:paraId="7892B53F" w14:textId="6806D932" w:rsidR="00D762A7" w:rsidRPr="4F3550F6" w:rsidRDefault="00A71E6B" w:rsidP="00D762A7">
            <w:pPr>
              <w:spacing w:line="259" w:lineRule="auto"/>
              <w:jc w:val="center"/>
            </w:pPr>
            <w:r>
              <w:rPr>
                <w:b/>
                <w:bCs/>
                <w:color w:val="000000" w:themeColor="text1"/>
                <w:sz w:val="22"/>
                <w:szCs w:val="22"/>
              </w:rPr>
              <w:t>28-3</w:t>
            </w:r>
          </w:p>
        </w:tc>
        <w:tc>
          <w:tcPr>
            <w:tcW w:w="1620" w:type="dxa"/>
            <w:vAlign w:val="center"/>
          </w:tcPr>
          <w:p w14:paraId="40C7D2CB" w14:textId="77777777" w:rsidR="00D762A7" w:rsidRDefault="00D762A7" w:rsidP="00D762A7">
            <w:pPr>
              <w:jc w:val="center"/>
            </w:pPr>
            <w:r>
              <w:t>CH. 15-16</w:t>
            </w:r>
          </w:p>
        </w:tc>
        <w:tc>
          <w:tcPr>
            <w:tcW w:w="2610" w:type="dxa"/>
            <w:vAlign w:val="center"/>
          </w:tcPr>
          <w:p w14:paraId="4CEE93EE" w14:textId="77777777" w:rsidR="00D762A7" w:rsidRPr="00913B25" w:rsidRDefault="00D762A7" w:rsidP="00D762A7">
            <w:pPr>
              <w:jc w:val="center"/>
              <w:rPr>
                <w:b/>
                <w:bCs/>
              </w:rPr>
            </w:pPr>
            <w:r w:rsidRPr="00913B25">
              <w:rPr>
                <w:b/>
                <w:bCs/>
              </w:rPr>
              <w:t xml:space="preserve">Glossary Exam I  </w:t>
            </w:r>
          </w:p>
          <w:p w14:paraId="77ADF7A9" w14:textId="77777777" w:rsidR="00D762A7" w:rsidRDefault="00D762A7" w:rsidP="00D762A7">
            <w:pPr>
              <w:jc w:val="center"/>
            </w:pPr>
          </w:p>
          <w:p w14:paraId="6803054E" w14:textId="77777777" w:rsidR="00D762A7" w:rsidRPr="00913B25" w:rsidRDefault="00D762A7" w:rsidP="00D762A7">
            <w:pPr>
              <w:jc w:val="center"/>
            </w:pPr>
            <w:r w:rsidRPr="00913B25">
              <w:t xml:space="preserve">Federal Trade </w:t>
            </w:r>
          </w:p>
          <w:p w14:paraId="56EF655D" w14:textId="77777777" w:rsidR="00D762A7" w:rsidRDefault="00D762A7" w:rsidP="00D762A7">
            <w:pPr>
              <w:jc w:val="center"/>
            </w:pPr>
            <w:r w:rsidRPr="00913B25">
              <w:t>Commission &amp; the Funeral Rule</w:t>
            </w:r>
          </w:p>
        </w:tc>
        <w:tc>
          <w:tcPr>
            <w:tcW w:w="2888" w:type="dxa"/>
            <w:vAlign w:val="center"/>
          </w:tcPr>
          <w:p w14:paraId="39108D6F" w14:textId="77777777" w:rsidR="00D762A7" w:rsidRPr="00913B25" w:rsidRDefault="00D762A7" w:rsidP="00D762A7">
            <w:pPr>
              <w:jc w:val="center"/>
              <w:rPr>
                <w:b/>
                <w:bCs/>
              </w:rPr>
            </w:pPr>
            <w:r w:rsidRPr="00913B25">
              <w:rPr>
                <w:b/>
                <w:bCs/>
              </w:rPr>
              <w:t xml:space="preserve">Glossary Exam I  </w:t>
            </w:r>
          </w:p>
          <w:p w14:paraId="4B0E9D56" w14:textId="77777777" w:rsidR="00D762A7" w:rsidRPr="00913B25" w:rsidRDefault="00D762A7" w:rsidP="00D762A7">
            <w:pPr>
              <w:jc w:val="center"/>
              <w:rPr>
                <w:b/>
                <w:bCs/>
              </w:rPr>
            </w:pPr>
            <w:r w:rsidRPr="00913B25">
              <w:rPr>
                <w:b/>
                <w:bCs/>
              </w:rPr>
              <w:t xml:space="preserve">(Funeral/Mort. Law) </w:t>
            </w:r>
          </w:p>
          <w:p w14:paraId="0AB6C70F" w14:textId="77777777" w:rsidR="00D762A7" w:rsidRPr="00913B25" w:rsidRDefault="00D762A7" w:rsidP="00D762A7">
            <w:pPr>
              <w:jc w:val="center"/>
            </w:pPr>
            <w:r w:rsidRPr="00913B25">
              <w:t xml:space="preserve"> 100 points  </w:t>
            </w:r>
          </w:p>
          <w:p w14:paraId="20FF439F" w14:textId="77777777" w:rsidR="00D762A7" w:rsidRPr="00913B25" w:rsidRDefault="00D762A7" w:rsidP="00D762A7">
            <w:pPr>
              <w:jc w:val="center"/>
            </w:pPr>
            <w:r w:rsidRPr="00913B25">
              <w:t xml:space="preserve"> </w:t>
            </w:r>
          </w:p>
          <w:p w14:paraId="7BD1F4F0" w14:textId="77777777" w:rsidR="00D762A7" w:rsidRPr="00913B25" w:rsidRDefault="00D762A7" w:rsidP="00D762A7">
            <w:pPr>
              <w:jc w:val="center"/>
              <w:rPr>
                <w:i/>
                <w:iCs/>
              </w:rPr>
            </w:pPr>
            <w:r w:rsidRPr="00913B25">
              <w:rPr>
                <w:i/>
                <w:iCs/>
              </w:rPr>
              <w:t xml:space="preserve">Start GPL Elements </w:t>
            </w:r>
          </w:p>
          <w:p w14:paraId="40AE94A6" w14:textId="77777777" w:rsidR="00D762A7" w:rsidRPr="00913B25" w:rsidRDefault="00D762A7" w:rsidP="00D762A7">
            <w:pPr>
              <w:jc w:val="center"/>
              <w:rPr>
                <w:i/>
                <w:iCs/>
              </w:rPr>
            </w:pPr>
            <w:r w:rsidRPr="00913B25">
              <w:rPr>
                <w:i/>
                <w:iCs/>
              </w:rPr>
              <w:t xml:space="preserve">Project  </w:t>
            </w:r>
          </w:p>
          <w:p w14:paraId="048968B8" w14:textId="77777777" w:rsidR="00D762A7" w:rsidRPr="00913B25" w:rsidRDefault="00D762A7" w:rsidP="00D762A7">
            <w:pPr>
              <w:jc w:val="center"/>
              <w:rPr>
                <w:i/>
                <w:iCs/>
              </w:rPr>
            </w:pPr>
            <w:r w:rsidRPr="00913B25">
              <w:rPr>
                <w:i/>
                <w:iCs/>
              </w:rPr>
              <w:t xml:space="preserve">Due week 11  </w:t>
            </w:r>
          </w:p>
          <w:p w14:paraId="2683081A" w14:textId="77777777" w:rsidR="00D762A7" w:rsidRDefault="00D762A7" w:rsidP="00D762A7">
            <w:pPr>
              <w:jc w:val="center"/>
            </w:pPr>
          </w:p>
        </w:tc>
      </w:tr>
      <w:tr w:rsidR="00D762A7" w14:paraId="1EC4BDDF" w14:textId="77777777" w:rsidTr="00C030AC">
        <w:trPr>
          <w:trHeight w:val="861"/>
        </w:trPr>
        <w:tc>
          <w:tcPr>
            <w:tcW w:w="1028" w:type="dxa"/>
            <w:shd w:val="clear" w:color="auto" w:fill="C1E4F5" w:themeFill="accent1" w:themeFillTint="33"/>
            <w:vAlign w:val="center"/>
          </w:tcPr>
          <w:p w14:paraId="5CA70055" w14:textId="77777777" w:rsidR="00D762A7" w:rsidRDefault="00D762A7" w:rsidP="0054313E">
            <w:pPr>
              <w:jc w:val="center"/>
            </w:pPr>
            <w:r w:rsidRPr="680B0D1E">
              <w:rPr>
                <w:b/>
                <w:bCs/>
              </w:rPr>
              <w:t>11</w:t>
            </w:r>
          </w:p>
        </w:tc>
        <w:tc>
          <w:tcPr>
            <w:tcW w:w="1312" w:type="dxa"/>
            <w:shd w:val="clear" w:color="auto" w:fill="C1E4F5" w:themeFill="accent1" w:themeFillTint="33"/>
          </w:tcPr>
          <w:p w14:paraId="0665090A" w14:textId="77777777" w:rsidR="00D762A7" w:rsidRDefault="00D762A7" w:rsidP="00D762A7">
            <w:pPr>
              <w:jc w:val="center"/>
              <w:rPr>
                <w:b/>
                <w:bCs/>
                <w:color w:val="000000" w:themeColor="text1"/>
              </w:rPr>
            </w:pPr>
          </w:p>
          <w:p w14:paraId="6D188884" w14:textId="77777777" w:rsidR="00D762A7" w:rsidRDefault="00D762A7" w:rsidP="00D762A7">
            <w:pPr>
              <w:jc w:val="center"/>
              <w:rPr>
                <w:b/>
                <w:bCs/>
                <w:color w:val="000000" w:themeColor="text1"/>
              </w:rPr>
            </w:pPr>
          </w:p>
          <w:p w14:paraId="58D68D59" w14:textId="613A1F85" w:rsidR="00D762A7" w:rsidRPr="33AF8D60" w:rsidRDefault="00D762A7" w:rsidP="00D762A7">
            <w:pPr>
              <w:jc w:val="center"/>
              <w:rPr>
                <w:b/>
                <w:bCs/>
              </w:rPr>
            </w:pPr>
            <w:r w:rsidRPr="328426AB">
              <w:rPr>
                <w:b/>
                <w:bCs/>
                <w:color w:val="000000" w:themeColor="text1"/>
                <w:sz w:val="22"/>
                <w:szCs w:val="22"/>
              </w:rPr>
              <w:t>Nov</w:t>
            </w:r>
          </w:p>
        </w:tc>
        <w:tc>
          <w:tcPr>
            <w:tcW w:w="1260" w:type="dxa"/>
            <w:shd w:val="clear" w:color="auto" w:fill="C1E4F5" w:themeFill="accent1" w:themeFillTint="33"/>
          </w:tcPr>
          <w:p w14:paraId="47EAC7D6" w14:textId="77777777" w:rsidR="00D762A7" w:rsidRDefault="00D762A7" w:rsidP="00D762A7">
            <w:pPr>
              <w:jc w:val="center"/>
              <w:rPr>
                <w:b/>
                <w:bCs/>
                <w:color w:val="000000" w:themeColor="text1"/>
              </w:rPr>
            </w:pPr>
          </w:p>
          <w:p w14:paraId="150128CC" w14:textId="77777777" w:rsidR="00D762A7" w:rsidRDefault="00D762A7" w:rsidP="00D762A7">
            <w:pPr>
              <w:jc w:val="center"/>
              <w:rPr>
                <w:b/>
                <w:bCs/>
                <w:color w:val="000000" w:themeColor="text1"/>
              </w:rPr>
            </w:pPr>
          </w:p>
          <w:p w14:paraId="13FBAE94" w14:textId="77A13B2C" w:rsidR="00D762A7" w:rsidRPr="4F3550F6" w:rsidRDefault="00A71E6B" w:rsidP="00D762A7">
            <w:pPr>
              <w:spacing w:line="259" w:lineRule="auto"/>
              <w:jc w:val="center"/>
            </w:pPr>
            <w:r>
              <w:rPr>
                <w:b/>
                <w:bCs/>
                <w:color w:val="000000" w:themeColor="text1"/>
                <w:sz w:val="22"/>
                <w:szCs w:val="22"/>
              </w:rPr>
              <w:t>4-10</w:t>
            </w:r>
          </w:p>
        </w:tc>
        <w:tc>
          <w:tcPr>
            <w:tcW w:w="1620" w:type="dxa"/>
            <w:shd w:val="clear" w:color="auto" w:fill="C1E4F5" w:themeFill="accent1" w:themeFillTint="33"/>
            <w:vAlign w:val="center"/>
          </w:tcPr>
          <w:p w14:paraId="57C8BDAF" w14:textId="77777777" w:rsidR="00D762A7" w:rsidRDefault="00D762A7" w:rsidP="00D762A7">
            <w:pPr>
              <w:jc w:val="center"/>
            </w:pPr>
            <w:r>
              <w:t>CH. 17-18</w:t>
            </w:r>
          </w:p>
        </w:tc>
        <w:tc>
          <w:tcPr>
            <w:tcW w:w="2610" w:type="dxa"/>
            <w:shd w:val="clear" w:color="auto" w:fill="C1E4F5" w:themeFill="accent1" w:themeFillTint="33"/>
            <w:vAlign w:val="center"/>
          </w:tcPr>
          <w:p w14:paraId="4B21C16F" w14:textId="77777777" w:rsidR="00D762A7" w:rsidRPr="00913B25" w:rsidRDefault="00D762A7" w:rsidP="00D762A7">
            <w:pPr>
              <w:jc w:val="center"/>
            </w:pPr>
            <w:r w:rsidRPr="00913B25">
              <w:t xml:space="preserve">Federal Trade </w:t>
            </w:r>
          </w:p>
          <w:p w14:paraId="69069783" w14:textId="77777777" w:rsidR="00D762A7" w:rsidRDefault="00D762A7" w:rsidP="00D762A7">
            <w:pPr>
              <w:jc w:val="center"/>
              <w:rPr>
                <w:sz w:val="28"/>
                <w:szCs w:val="28"/>
              </w:rPr>
            </w:pPr>
            <w:r w:rsidRPr="00913B25">
              <w:t>Commission &amp; the Funeral Rule</w:t>
            </w:r>
            <w:r w:rsidRPr="00913B25">
              <w:rPr>
                <w:sz w:val="28"/>
                <w:szCs w:val="28"/>
              </w:rPr>
              <w:t xml:space="preserve">  </w:t>
            </w:r>
          </w:p>
        </w:tc>
        <w:tc>
          <w:tcPr>
            <w:tcW w:w="2888" w:type="dxa"/>
            <w:shd w:val="clear" w:color="auto" w:fill="C1E4F5" w:themeFill="accent1" w:themeFillTint="33"/>
            <w:vAlign w:val="center"/>
          </w:tcPr>
          <w:p w14:paraId="3CEF74C6" w14:textId="77777777" w:rsidR="00D762A7" w:rsidRPr="00913B25" w:rsidRDefault="00D762A7" w:rsidP="00D762A7">
            <w:pPr>
              <w:jc w:val="center"/>
              <w:rPr>
                <w:b/>
                <w:bCs/>
              </w:rPr>
            </w:pPr>
            <w:r w:rsidRPr="00913B25">
              <w:rPr>
                <w:b/>
                <w:bCs/>
              </w:rPr>
              <w:t xml:space="preserve">GPL Elements </w:t>
            </w:r>
          </w:p>
          <w:p w14:paraId="495FB741" w14:textId="77777777" w:rsidR="00D762A7" w:rsidRPr="00913B25" w:rsidRDefault="00D762A7" w:rsidP="00D762A7">
            <w:pPr>
              <w:jc w:val="center"/>
            </w:pPr>
            <w:r w:rsidRPr="00913B25">
              <w:t xml:space="preserve">Project 40 Points </w:t>
            </w:r>
          </w:p>
          <w:p w14:paraId="780624F5" w14:textId="77777777" w:rsidR="00D762A7" w:rsidRDefault="00D762A7" w:rsidP="00D762A7">
            <w:pPr>
              <w:jc w:val="center"/>
            </w:pPr>
          </w:p>
        </w:tc>
      </w:tr>
      <w:tr w:rsidR="00D762A7" w14:paraId="692DDFD2" w14:textId="77777777" w:rsidTr="002D0121">
        <w:trPr>
          <w:trHeight w:val="1755"/>
        </w:trPr>
        <w:tc>
          <w:tcPr>
            <w:tcW w:w="1028" w:type="dxa"/>
            <w:vAlign w:val="center"/>
          </w:tcPr>
          <w:p w14:paraId="4AAC416F" w14:textId="77777777" w:rsidR="00D762A7" w:rsidRDefault="00D762A7" w:rsidP="0054313E">
            <w:pPr>
              <w:jc w:val="center"/>
            </w:pPr>
            <w:r w:rsidRPr="680B0D1E">
              <w:rPr>
                <w:b/>
                <w:bCs/>
              </w:rPr>
              <w:t>12</w:t>
            </w:r>
          </w:p>
        </w:tc>
        <w:tc>
          <w:tcPr>
            <w:tcW w:w="1312" w:type="dxa"/>
          </w:tcPr>
          <w:p w14:paraId="36DCF06D" w14:textId="77777777" w:rsidR="00D762A7" w:rsidRDefault="00D762A7" w:rsidP="00D762A7">
            <w:pPr>
              <w:jc w:val="center"/>
              <w:rPr>
                <w:b/>
                <w:bCs/>
              </w:rPr>
            </w:pPr>
          </w:p>
          <w:p w14:paraId="55004942" w14:textId="77777777" w:rsidR="00D762A7" w:rsidRDefault="00D762A7" w:rsidP="00D762A7">
            <w:pPr>
              <w:jc w:val="center"/>
              <w:rPr>
                <w:b/>
                <w:bCs/>
              </w:rPr>
            </w:pPr>
          </w:p>
          <w:p w14:paraId="070743A5" w14:textId="77777777" w:rsidR="00D762A7" w:rsidRDefault="00D762A7" w:rsidP="00D762A7">
            <w:pPr>
              <w:jc w:val="center"/>
              <w:rPr>
                <w:b/>
                <w:bCs/>
              </w:rPr>
            </w:pPr>
          </w:p>
          <w:p w14:paraId="6E5DAB41" w14:textId="3CBABC2D" w:rsidR="00D762A7" w:rsidRPr="4B358448" w:rsidRDefault="00D762A7" w:rsidP="00D762A7">
            <w:pPr>
              <w:jc w:val="center"/>
              <w:rPr>
                <w:b/>
                <w:bCs/>
              </w:rPr>
            </w:pPr>
            <w:r w:rsidRPr="328426AB">
              <w:rPr>
                <w:b/>
                <w:bCs/>
                <w:sz w:val="22"/>
                <w:szCs w:val="22"/>
              </w:rPr>
              <w:t>Nov</w:t>
            </w:r>
          </w:p>
        </w:tc>
        <w:tc>
          <w:tcPr>
            <w:tcW w:w="1260" w:type="dxa"/>
          </w:tcPr>
          <w:p w14:paraId="4BCD0F33" w14:textId="77777777" w:rsidR="00D762A7" w:rsidRDefault="00D762A7" w:rsidP="00D762A7">
            <w:pPr>
              <w:jc w:val="center"/>
              <w:rPr>
                <w:b/>
                <w:bCs/>
                <w:color w:val="000000" w:themeColor="text1"/>
              </w:rPr>
            </w:pPr>
          </w:p>
          <w:p w14:paraId="14CD0573" w14:textId="77777777" w:rsidR="00D762A7" w:rsidRDefault="00D762A7" w:rsidP="00D762A7">
            <w:pPr>
              <w:jc w:val="center"/>
              <w:rPr>
                <w:b/>
                <w:bCs/>
                <w:color w:val="000000" w:themeColor="text1"/>
              </w:rPr>
            </w:pPr>
          </w:p>
          <w:p w14:paraId="1856D22A" w14:textId="77777777" w:rsidR="00D762A7" w:rsidRDefault="00D762A7" w:rsidP="00D762A7">
            <w:pPr>
              <w:jc w:val="center"/>
              <w:rPr>
                <w:b/>
                <w:bCs/>
                <w:color w:val="000000" w:themeColor="text1"/>
              </w:rPr>
            </w:pPr>
          </w:p>
          <w:p w14:paraId="00180798" w14:textId="010CCA97" w:rsidR="00D762A7" w:rsidRPr="4F3550F6" w:rsidRDefault="00A71E6B" w:rsidP="00D762A7">
            <w:pPr>
              <w:spacing w:line="259" w:lineRule="auto"/>
              <w:jc w:val="center"/>
            </w:pPr>
            <w:r>
              <w:rPr>
                <w:b/>
                <w:bCs/>
                <w:color w:val="000000" w:themeColor="text1"/>
                <w:sz w:val="22"/>
                <w:szCs w:val="22"/>
              </w:rPr>
              <w:t>11-17</w:t>
            </w:r>
          </w:p>
        </w:tc>
        <w:tc>
          <w:tcPr>
            <w:tcW w:w="1620" w:type="dxa"/>
            <w:vAlign w:val="center"/>
          </w:tcPr>
          <w:p w14:paraId="14A797D6" w14:textId="77777777" w:rsidR="00D762A7" w:rsidRDefault="00D762A7" w:rsidP="00D762A7">
            <w:pPr>
              <w:jc w:val="center"/>
            </w:pPr>
          </w:p>
        </w:tc>
        <w:tc>
          <w:tcPr>
            <w:tcW w:w="2610" w:type="dxa"/>
            <w:vAlign w:val="center"/>
          </w:tcPr>
          <w:p w14:paraId="7C78B798" w14:textId="77777777" w:rsidR="00D762A7" w:rsidRDefault="00D762A7" w:rsidP="00D762A7">
            <w:pPr>
              <w:jc w:val="center"/>
              <w:rPr>
                <w:b/>
                <w:bCs/>
              </w:rPr>
            </w:pPr>
            <w:r w:rsidRPr="00913B25">
              <w:rPr>
                <w:b/>
                <w:bCs/>
              </w:rPr>
              <w:t xml:space="preserve">Exam III  </w:t>
            </w:r>
          </w:p>
        </w:tc>
        <w:tc>
          <w:tcPr>
            <w:tcW w:w="2888" w:type="dxa"/>
            <w:vAlign w:val="center"/>
          </w:tcPr>
          <w:p w14:paraId="3E282DAB" w14:textId="77777777" w:rsidR="00D762A7" w:rsidRPr="00913B25" w:rsidRDefault="00D762A7" w:rsidP="00D762A7">
            <w:pPr>
              <w:jc w:val="center"/>
              <w:rPr>
                <w:b/>
                <w:bCs/>
              </w:rPr>
            </w:pPr>
            <w:r w:rsidRPr="00913B25">
              <w:rPr>
                <w:b/>
                <w:bCs/>
              </w:rPr>
              <w:t xml:space="preserve">Exam III </w:t>
            </w:r>
          </w:p>
          <w:p w14:paraId="266CBEE2" w14:textId="77777777" w:rsidR="00D762A7" w:rsidRPr="00913B25" w:rsidRDefault="00D762A7" w:rsidP="00D762A7">
            <w:pPr>
              <w:jc w:val="center"/>
            </w:pPr>
            <w:r w:rsidRPr="00913B25">
              <w:t xml:space="preserve">100 Points </w:t>
            </w:r>
          </w:p>
          <w:p w14:paraId="34E39BB3" w14:textId="77777777" w:rsidR="00D762A7" w:rsidRPr="00913B25" w:rsidRDefault="00D762A7" w:rsidP="00D762A7">
            <w:pPr>
              <w:jc w:val="center"/>
            </w:pPr>
            <w:r w:rsidRPr="00913B25">
              <w:t xml:space="preserve"> </w:t>
            </w:r>
          </w:p>
          <w:p w14:paraId="1AD8F354" w14:textId="77777777" w:rsidR="00D762A7" w:rsidRPr="00913B25" w:rsidRDefault="00D762A7" w:rsidP="00D762A7">
            <w:pPr>
              <w:jc w:val="center"/>
              <w:rPr>
                <w:i/>
                <w:iCs/>
              </w:rPr>
            </w:pPr>
            <w:r w:rsidRPr="00913B25">
              <w:rPr>
                <w:i/>
                <w:iCs/>
              </w:rPr>
              <w:t xml:space="preserve">Start Mortuary Law </w:t>
            </w:r>
          </w:p>
          <w:p w14:paraId="0FFB9411" w14:textId="77777777" w:rsidR="00D762A7" w:rsidRPr="00913B25" w:rsidRDefault="00D762A7" w:rsidP="00D762A7">
            <w:pPr>
              <w:jc w:val="center"/>
              <w:rPr>
                <w:i/>
                <w:iCs/>
              </w:rPr>
            </w:pPr>
            <w:r w:rsidRPr="00913B25">
              <w:rPr>
                <w:i/>
                <w:iCs/>
              </w:rPr>
              <w:t xml:space="preserve">Research Project  </w:t>
            </w:r>
          </w:p>
          <w:p w14:paraId="416C0CA5" w14:textId="77777777" w:rsidR="00D762A7" w:rsidRDefault="00D762A7" w:rsidP="00D762A7">
            <w:pPr>
              <w:jc w:val="center"/>
            </w:pPr>
            <w:r w:rsidRPr="00913B25">
              <w:rPr>
                <w:i/>
                <w:iCs/>
              </w:rPr>
              <w:t>Due week 14</w:t>
            </w:r>
            <w:r w:rsidRPr="00913B25">
              <w:t xml:space="preserve">  </w:t>
            </w:r>
          </w:p>
        </w:tc>
      </w:tr>
      <w:tr w:rsidR="00DE61D1" w14:paraId="6EFC8BB7" w14:textId="77777777" w:rsidTr="002D0121">
        <w:trPr>
          <w:trHeight w:val="1485"/>
        </w:trPr>
        <w:tc>
          <w:tcPr>
            <w:tcW w:w="10718" w:type="dxa"/>
            <w:gridSpan w:val="6"/>
            <w:shd w:val="clear" w:color="auto" w:fill="FFFF00"/>
            <w:vAlign w:val="center"/>
          </w:tcPr>
          <w:p w14:paraId="6BF9F36D" w14:textId="4CFA9FE0" w:rsidR="00DE61D1" w:rsidRPr="00913B25" w:rsidRDefault="00DE61D1" w:rsidP="0054313E">
            <w:pPr>
              <w:ind w:left="75" w:hanging="75"/>
              <w:jc w:val="center"/>
              <w:rPr>
                <w:b/>
                <w:bCs/>
              </w:rPr>
            </w:pPr>
            <w:r w:rsidRPr="00DE61D1">
              <w:rPr>
                <w:b/>
                <w:bCs/>
                <w:highlight w:val="yellow"/>
                <w:lang w:val="en-US"/>
              </w:rPr>
              <w:t>LAST DAY TO WITHDRAW FROM CLASSES WITH A “W” – Tuesday, November 18, 2025</w:t>
            </w:r>
          </w:p>
        </w:tc>
      </w:tr>
      <w:tr w:rsidR="00D762A7" w14:paraId="25A20812" w14:textId="77777777" w:rsidTr="002D0121">
        <w:trPr>
          <w:trHeight w:val="1395"/>
        </w:trPr>
        <w:tc>
          <w:tcPr>
            <w:tcW w:w="1028" w:type="dxa"/>
            <w:shd w:val="clear" w:color="auto" w:fill="C1E4F5" w:themeFill="accent1" w:themeFillTint="33"/>
            <w:vAlign w:val="center"/>
          </w:tcPr>
          <w:p w14:paraId="1FF058E0" w14:textId="77777777" w:rsidR="00D762A7" w:rsidRDefault="00D762A7" w:rsidP="0054313E">
            <w:pPr>
              <w:jc w:val="center"/>
            </w:pPr>
            <w:r w:rsidRPr="680B0D1E">
              <w:rPr>
                <w:b/>
                <w:bCs/>
              </w:rPr>
              <w:lastRenderedPageBreak/>
              <w:t>13</w:t>
            </w:r>
          </w:p>
        </w:tc>
        <w:tc>
          <w:tcPr>
            <w:tcW w:w="1312" w:type="dxa"/>
            <w:shd w:val="clear" w:color="auto" w:fill="C1E4F5" w:themeFill="accent1" w:themeFillTint="33"/>
            <w:vAlign w:val="center"/>
          </w:tcPr>
          <w:p w14:paraId="57D887C6" w14:textId="634D5391" w:rsidR="00D762A7" w:rsidRPr="4B358448" w:rsidRDefault="00A71E6B" w:rsidP="00D762A7">
            <w:pPr>
              <w:jc w:val="center"/>
              <w:rPr>
                <w:b/>
                <w:bCs/>
              </w:rPr>
            </w:pPr>
            <w:r>
              <w:rPr>
                <w:b/>
                <w:bCs/>
              </w:rPr>
              <w:t>Nov</w:t>
            </w:r>
          </w:p>
        </w:tc>
        <w:tc>
          <w:tcPr>
            <w:tcW w:w="1260" w:type="dxa"/>
            <w:shd w:val="clear" w:color="auto" w:fill="C1E4F5" w:themeFill="accent1" w:themeFillTint="33"/>
            <w:vAlign w:val="center"/>
          </w:tcPr>
          <w:p w14:paraId="2D7DE810" w14:textId="3281C64D" w:rsidR="00D762A7" w:rsidRPr="00C030AC" w:rsidRDefault="00C030AC" w:rsidP="00D762A7">
            <w:pPr>
              <w:spacing w:line="259" w:lineRule="auto"/>
              <w:jc w:val="center"/>
              <w:rPr>
                <w:b/>
                <w:bCs/>
              </w:rPr>
            </w:pPr>
            <w:r w:rsidRPr="00C030AC">
              <w:rPr>
                <w:b/>
                <w:bCs/>
              </w:rPr>
              <w:t>18-24</w:t>
            </w:r>
          </w:p>
        </w:tc>
        <w:tc>
          <w:tcPr>
            <w:tcW w:w="1620" w:type="dxa"/>
            <w:shd w:val="clear" w:color="auto" w:fill="C1E4F5" w:themeFill="accent1" w:themeFillTint="33"/>
            <w:vAlign w:val="center"/>
          </w:tcPr>
          <w:p w14:paraId="137B5763" w14:textId="77777777" w:rsidR="00D762A7" w:rsidRPr="00913B25" w:rsidRDefault="00D762A7" w:rsidP="00D762A7">
            <w:pPr>
              <w:jc w:val="center"/>
            </w:pPr>
            <w:r w:rsidRPr="00913B25">
              <w:t>CH. 19-20</w:t>
            </w:r>
          </w:p>
        </w:tc>
        <w:tc>
          <w:tcPr>
            <w:tcW w:w="2610" w:type="dxa"/>
            <w:shd w:val="clear" w:color="auto" w:fill="C1E4F5" w:themeFill="accent1" w:themeFillTint="33"/>
            <w:vAlign w:val="center"/>
          </w:tcPr>
          <w:p w14:paraId="7DD42616" w14:textId="77777777" w:rsidR="00D762A7" w:rsidRPr="00913B25" w:rsidRDefault="00D762A7" w:rsidP="00D762A7">
            <w:pPr>
              <w:jc w:val="center"/>
              <w:rPr>
                <w:highlight w:val="yellow"/>
              </w:rPr>
            </w:pPr>
            <w:r w:rsidRPr="00913B25">
              <w:t>Other Federal Laws</w:t>
            </w:r>
          </w:p>
        </w:tc>
        <w:tc>
          <w:tcPr>
            <w:tcW w:w="2888" w:type="dxa"/>
            <w:shd w:val="clear" w:color="auto" w:fill="C1E4F5" w:themeFill="accent1" w:themeFillTint="33"/>
            <w:vAlign w:val="center"/>
          </w:tcPr>
          <w:p w14:paraId="4EC611E0" w14:textId="77777777" w:rsidR="00D762A7" w:rsidRPr="00913B25" w:rsidRDefault="00D762A7" w:rsidP="00D762A7">
            <w:pPr>
              <w:ind w:left="75" w:hanging="75"/>
              <w:jc w:val="center"/>
              <w:rPr>
                <w:b/>
                <w:bCs/>
              </w:rPr>
            </w:pPr>
            <w:r w:rsidRPr="00913B25">
              <w:rPr>
                <w:b/>
                <w:bCs/>
              </w:rPr>
              <w:t xml:space="preserve">Quizlet Study Set: </w:t>
            </w:r>
          </w:p>
          <w:p w14:paraId="1FA8B032" w14:textId="77777777" w:rsidR="00D762A7" w:rsidRPr="00913B25" w:rsidRDefault="00D762A7" w:rsidP="00D762A7">
            <w:pPr>
              <w:ind w:left="75" w:hanging="75"/>
              <w:jc w:val="center"/>
            </w:pPr>
            <w:r w:rsidRPr="00913B25">
              <w:rPr>
                <w:b/>
                <w:bCs/>
              </w:rPr>
              <w:t>Business Law Glossary</w:t>
            </w:r>
            <w:r w:rsidRPr="00913B25">
              <w:t xml:space="preserve">  </w:t>
            </w:r>
          </w:p>
          <w:p w14:paraId="257C1E45" w14:textId="77777777" w:rsidR="00D762A7" w:rsidRDefault="00D762A7" w:rsidP="00D762A7">
            <w:pPr>
              <w:ind w:left="75" w:hanging="75"/>
              <w:jc w:val="center"/>
            </w:pPr>
            <w:r w:rsidRPr="00913B25">
              <w:t xml:space="preserve">25 Points  </w:t>
            </w:r>
          </w:p>
        </w:tc>
      </w:tr>
      <w:tr w:rsidR="00DE61D1" w14:paraId="29AFA34A" w14:textId="77777777" w:rsidTr="002D0121">
        <w:trPr>
          <w:trHeight w:val="720"/>
        </w:trPr>
        <w:tc>
          <w:tcPr>
            <w:tcW w:w="10718" w:type="dxa"/>
            <w:gridSpan w:val="6"/>
            <w:shd w:val="clear" w:color="auto" w:fill="FFFF00"/>
            <w:vAlign w:val="center"/>
          </w:tcPr>
          <w:p w14:paraId="7E3DF367" w14:textId="5F078A62" w:rsidR="00DE61D1" w:rsidRPr="00913B25" w:rsidRDefault="00721F0F" w:rsidP="002D0121">
            <w:pPr>
              <w:ind w:left="75" w:hanging="75"/>
              <w:jc w:val="center"/>
              <w:rPr>
                <w:b/>
                <w:bCs/>
              </w:rPr>
            </w:pPr>
            <w:r w:rsidRPr="00721F0F">
              <w:rPr>
                <w:b/>
                <w:bCs/>
              </w:rPr>
              <w:t>** Thanksgiving Break: Wednesday, November 26, 2025 – Friday, November 28, 2025 **</w:t>
            </w:r>
          </w:p>
        </w:tc>
      </w:tr>
      <w:tr w:rsidR="00D762A7" w14:paraId="408216CE" w14:textId="77777777" w:rsidTr="002D0121">
        <w:trPr>
          <w:trHeight w:val="1080"/>
        </w:trPr>
        <w:tc>
          <w:tcPr>
            <w:tcW w:w="1028" w:type="dxa"/>
            <w:vAlign w:val="center"/>
          </w:tcPr>
          <w:p w14:paraId="541C6D8F" w14:textId="77777777" w:rsidR="00D762A7" w:rsidRDefault="00D762A7" w:rsidP="0054313E">
            <w:pPr>
              <w:jc w:val="center"/>
            </w:pPr>
            <w:r w:rsidRPr="680B0D1E">
              <w:rPr>
                <w:b/>
                <w:bCs/>
              </w:rPr>
              <w:t>14</w:t>
            </w:r>
          </w:p>
        </w:tc>
        <w:tc>
          <w:tcPr>
            <w:tcW w:w="1312" w:type="dxa"/>
          </w:tcPr>
          <w:p w14:paraId="405F862B" w14:textId="77777777" w:rsidR="00D762A7" w:rsidRDefault="00D762A7" w:rsidP="00D762A7">
            <w:pPr>
              <w:jc w:val="center"/>
              <w:rPr>
                <w:b/>
                <w:bCs/>
              </w:rPr>
            </w:pPr>
          </w:p>
          <w:p w14:paraId="5A4AA8DD" w14:textId="77777777" w:rsidR="00C030AC" w:rsidRDefault="00C030AC" w:rsidP="00D762A7">
            <w:pPr>
              <w:jc w:val="center"/>
              <w:rPr>
                <w:b/>
                <w:bCs/>
              </w:rPr>
            </w:pPr>
          </w:p>
          <w:p w14:paraId="182AD315" w14:textId="149AE459" w:rsidR="00C030AC" w:rsidRPr="33AF8D60" w:rsidRDefault="00C030AC" w:rsidP="00C030AC">
            <w:pPr>
              <w:rPr>
                <w:b/>
                <w:bCs/>
              </w:rPr>
            </w:pPr>
            <w:r>
              <w:rPr>
                <w:b/>
                <w:bCs/>
              </w:rPr>
              <w:t>Nov</w:t>
            </w:r>
          </w:p>
        </w:tc>
        <w:tc>
          <w:tcPr>
            <w:tcW w:w="1260" w:type="dxa"/>
          </w:tcPr>
          <w:p w14:paraId="2BE3A555" w14:textId="77777777" w:rsidR="00D762A7" w:rsidRDefault="00D762A7" w:rsidP="00D762A7">
            <w:pPr>
              <w:jc w:val="center"/>
              <w:rPr>
                <w:b/>
                <w:bCs/>
                <w:color w:val="000000" w:themeColor="text1"/>
              </w:rPr>
            </w:pPr>
          </w:p>
          <w:p w14:paraId="574A7BF4" w14:textId="77777777" w:rsidR="00D762A7" w:rsidRDefault="00D762A7" w:rsidP="00D762A7">
            <w:pPr>
              <w:jc w:val="center"/>
              <w:rPr>
                <w:b/>
                <w:bCs/>
                <w:color w:val="000000" w:themeColor="text1"/>
              </w:rPr>
            </w:pPr>
          </w:p>
          <w:p w14:paraId="21887F23" w14:textId="1EA50383" w:rsidR="00D762A7" w:rsidRPr="4F3550F6" w:rsidRDefault="00D762A7" w:rsidP="00D762A7">
            <w:pPr>
              <w:spacing w:line="259" w:lineRule="auto"/>
              <w:jc w:val="center"/>
            </w:pPr>
            <w:r w:rsidRPr="328426AB">
              <w:rPr>
                <w:b/>
                <w:bCs/>
                <w:color w:val="000000" w:themeColor="text1"/>
                <w:sz w:val="22"/>
                <w:szCs w:val="22"/>
              </w:rPr>
              <w:t>25-1</w:t>
            </w:r>
          </w:p>
        </w:tc>
        <w:tc>
          <w:tcPr>
            <w:tcW w:w="1620" w:type="dxa"/>
            <w:vAlign w:val="center"/>
          </w:tcPr>
          <w:p w14:paraId="37D5CA50" w14:textId="77777777" w:rsidR="00D762A7" w:rsidRDefault="00D762A7" w:rsidP="00D762A7">
            <w:pPr>
              <w:jc w:val="center"/>
            </w:pPr>
            <w:r w:rsidRPr="680B0D1E">
              <w:t xml:space="preserve"> </w:t>
            </w:r>
          </w:p>
        </w:tc>
        <w:tc>
          <w:tcPr>
            <w:tcW w:w="2610" w:type="dxa"/>
            <w:vAlign w:val="center"/>
          </w:tcPr>
          <w:p w14:paraId="1FBF2653" w14:textId="77777777" w:rsidR="00D762A7" w:rsidRDefault="00D762A7" w:rsidP="00D762A7">
            <w:pPr>
              <w:jc w:val="center"/>
            </w:pPr>
          </w:p>
        </w:tc>
        <w:tc>
          <w:tcPr>
            <w:tcW w:w="2888" w:type="dxa"/>
            <w:vAlign w:val="center"/>
          </w:tcPr>
          <w:p w14:paraId="032DF321" w14:textId="77777777" w:rsidR="00D762A7" w:rsidRPr="00913B25" w:rsidRDefault="00D762A7" w:rsidP="00D762A7">
            <w:pPr>
              <w:jc w:val="center"/>
              <w:rPr>
                <w:b/>
                <w:bCs/>
              </w:rPr>
            </w:pPr>
            <w:r w:rsidRPr="00913B25">
              <w:rPr>
                <w:b/>
                <w:bCs/>
              </w:rPr>
              <w:t xml:space="preserve">Mortuary Law </w:t>
            </w:r>
          </w:p>
          <w:p w14:paraId="14D4FC94" w14:textId="77777777" w:rsidR="00D762A7" w:rsidRDefault="00D762A7" w:rsidP="00D762A7">
            <w:pPr>
              <w:jc w:val="center"/>
            </w:pPr>
            <w:r w:rsidRPr="00913B25">
              <w:rPr>
                <w:b/>
                <w:bCs/>
              </w:rPr>
              <w:t>Research Project</w:t>
            </w:r>
            <w:r w:rsidRPr="00913B25">
              <w:t xml:space="preserve">  </w:t>
            </w:r>
          </w:p>
          <w:p w14:paraId="49EA6719" w14:textId="77777777" w:rsidR="00D762A7" w:rsidRDefault="00D762A7" w:rsidP="00D762A7">
            <w:pPr>
              <w:jc w:val="center"/>
            </w:pPr>
            <w:r w:rsidRPr="00913B25">
              <w:t>40 Points</w:t>
            </w:r>
          </w:p>
        </w:tc>
      </w:tr>
      <w:tr w:rsidR="00D762A7" w14:paraId="42B6109B" w14:textId="77777777" w:rsidTr="00C030AC">
        <w:trPr>
          <w:trHeight w:val="1059"/>
        </w:trPr>
        <w:tc>
          <w:tcPr>
            <w:tcW w:w="1028" w:type="dxa"/>
            <w:shd w:val="clear" w:color="auto" w:fill="C1E4F5" w:themeFill="accent1" w:themeFillTint="33"/>
            <w:vAlign w:val="center"/>
          </w:tcPr>
          <w:p w14:paraId="59B1A5D1" w14:textId="77777777" w:rsidR="00D762A7" w:rsidRDefault="00D762A7" w:rsidP="0054313E">
            <w:pPr>
              <w:jc w:val="center"/>
            </w:pPr>
            <w:r w:rsidRPr="680B0D1E">
              <w:rPr>
                <w:b/>
                <w:bCs/>
              </w:rPr>
              <w:t>15</w:t>
            </w:r>
          </w:p>
        </w:tc>
        <w:tc>
          <w:tcPr>
            <w:tcW w:w="1312" w:type="dxa"/>
            <w:shd w:val="clear" w:color="auto" w:fill="C1E4F5" w:themeFill="accent1" w:themeFillTint="33"/>
          </w:tcPr>
          <w:p w14:paraId="46567593" w14:textId="77777777" w:rsidR="00D762A7" w:rsidRDefault="00D762A7" w:rsidP="00D762A7">
            <w:pPr>
              <w:jc w:val="center"/>
              <w:rPr>
                <w:b/>
                <w:bCs/>
              </w:rPr>
            </w:pPr>
          </w:p>
          <w:p w14:paraId="6BF7C025" w14:textId="77777777" w:rsidR="00D762A7" w:rsidRDefault="00D762A7" w:rsidP="00D762A7">
            <w:pPr>
              <w:jc w:val="center"/>
              <w:rPr>
                <w:b/>
                <w:bCs/>
              </w:rPr>
            </w:pPr>
          </w:p>
          <w:p w14:paraId="6120CCE2" w14:textId="1A932FC6" w:rsidR="00D762A7" w:rsidRPr="33AF8D60" w:rsidRDefault="00D762A7" w:rsidP="00D762A7">
            <w:pPr>
              <w:jc w:val="center"/>
              <w:rPr>
                <w:b/>
                <w:bCs/>
              </w:rPr>
            </w:pPr>
            <w:r w:rsidRPr="328426AB">
              <w:rPr>
                <w:b/>
                <w:bCs/>
                <w:sz w:val="22"/>
                <w:szCs w:val="22"/>
              </w:rPr>
              <w:t>Dec</w:t>
            </w:r>
          </w:p>
        </w:tc>
        <w:tc>
          <w:tcPr>
            <w:tcW w:w="1260" w:type="dxa"/>
            <w:shd w:val="clear" w:color="auto" w:fill="C1E4F5" w:themeFill="accent1" w:themeFillTint="33"/>
          </w:tcPr>
          <w:p w14:paraId="3B84725C" w14:textId="77777777" w:rsidR="00D762A7" w:rsidRDefault="00D762A7" w:rsidP="00D762A7">
            <w:pPr>
              <w:jc w:val="center"/>
              <w:rPr>
                <w:b/>
                <w:bCs/>
              </w:rPr>
            </w:pPr>
          </w:p>
          <w:p w14:paraId="6F60C86D" w14:textId="77777777" w:rsidR="00C030AC" w:rsidRDefault="00C030AC" w:rsidP="00D762A7">
            <w:pPr>
              <w:spacing w:line="259" w:lineRule="auto"/>
              <w:jc w:val="center"/>
              <w:rPr>
                <w:b/>
                <w:bCs/>
                <w:sz w:val="22"/>
                <w:szCs w:val="22"/>
              </w:rPr>
            </w:pPr>
          </w:p>
          <w:p w14:paraId="5822CAC6" w14:textId="5513B056" w:rsidR="00D762A7" w:rsidRPr="4F3550F6" w:rsidRDefault="00D762A7" w:rsidP="00D762A7">
            <w:pPr>
              <w:spacing w:line="259" w:lineRule="auto"/>
              <w:jc w:val="center"/>
            </w:pPr>
            <w:r w:rsidRPr="328426AB">
              <w:rPr>
                <w:b/>
                <w:bCs/>
                <w:sz w:val="22"/>
                <w:szCs w:val="22"/>
              </w:rPr>
              <w:t>2-8</w:t>
            </w:r>
          </w:p>
        </w:tc>
        <w:tc>
          <w:tcPr>
            <w:tcW w:w="1620" w:type="dxa"/>
            <w:shd w:val="clear" w:color="auto" w:fill="C1E4F5" w:themeFill="accent1" w:themeFillTint="33"/>
            <w:vAlign w:val="center"/>
          </w:tcPr>
          <w:p w14:paraId="33E1775C" w14:textId="77777777" w:rsidR="00D762A7" w:rsidRDefault="00D762A7" w:rsidP="00D762A7">
            <w:pPr>
              <w:jc w:val="center"/>
            </w:pPr>
            <w:r w:rsidRPr="680B0D1E">
              <w:t xml:space="preserve"> </w:t>
            </w:r>
          </w:p>
        </w:tc>
        <w:tc>
          <w:tcPr>
            <w:tcW w:w="2610" w:type="dxa"/>
            <w:shd w:val="clear" w:color="auto" w:fill="C1E4F5" w:themeFill="accent1" w:themeFillTint="33"/>
            <w:vAlign w:val="center"/>
          </w:tcPr>
          <w:p w14:paraId="6BACC2E9" w14:textId="77777777" w:rsidR="00D762A7" w:rsidRPr="00913B25" w:rsidRDefault="00D762A7" w:rsidP="00D762A7">
            <w:pPr>
              <w:spacing w:line="259" w:lineRule="auto"/>
              <w:jc w:val="center"/>
              <w:rPr>
                <w:b/>
                <w:bCs/>
                <w:color w:val="000000" w:themeColor="text1"/>
              </w:rPr>
            </w:pPr>
            <w:r w:rsidRPr="00913B25">
              <w:rPr>
                <w:b/>
                <w:bCs/>
                <w:color w:val="000000" w:themeColor="text1"/>
              </w:rPr>
              <w:t>Glossary Exam II</w:t>
            </w:r>
          </w:p>
        </w:tc>
        <w:tc>
          <w:tcPr>
            <w:tcW w:w="2888" w:type="dxa"/>
            <w:shd w:val="clear" w:color="auto" w:fill="C1E4F5" w:themeFill="accent1" w:themeFillTint="33"/>
            <w:vAlign w:val="center"/>
          </w:tcPr>
          <w:p w14:paraId="5DBE5137" w14:textId="77777777" w:rsidR="00D762A7" w:rsidRPr="00913B25" w:rsidRDefault="00D762A7" w:rsidP="00D762A7">
            <w:pPr>
              <w:jc w:val="center"/>
              <w:rPr>
                <w:b/>
                <w:bCs/>
              </w:rPr>
            </w:pPr>
            <w:r w:rsidRPr="00913B25">
              <w:rPr>
                <w:b/>
                <w:bCs/>
              </w:rPr>
              <w:t xml:space="preserve">Glossary Exam II </w:t>
            </w:r>
          </w:p>
          <w:p w14:paraId="693E8C76" w14:textId="77777777" w:rsidR="00D762A7" w:rsidRPr="00913B25" w:rsidRDefault="00D762A7" w:rsidP="00D762A7">
            <w:pPr>
              <w:jc w:val="center"/>
              <w:rPr>
                <w:b/>
                <w:bCs/>
              </w:rPr>
            </w:pPr>
            <w:r w:rsidRPr="00913B25">
              <w:rPr>
                <w:b/>
                <w:bCs/>
              </w:rPr>
              <w:t xml:space="preserve">(Business Law) </w:t>
            </w:r>
          </w:p>
          <w:p w14:paraId="1F9F70C6" w14:textId="77777777" w:rsidR="00D762A7" w:rsidRDefault="00D762A7" w:rsidP="00D762A7">
            <w:pPr>
              <w:jc w:val="center"/>
            </w:pPr>
            <w:r w:rsidRPr="00913B25">
              <w:t>100 Points</w:t>
            </w:r>
          </w:p>
        </w:tc>
      </w:tr>
      <w:tr w:rsidR="00D762A7" w14:paraId="78809198" w14:textId="77777777" w:rsidTr="00C030AC">
        <w:tc>
          <w:tcPr>
            <w:tcW w:w="1028" w:type="dxa"/>
            <w:vAlign w:val="center"/>
          </w:tcPr>
          <w:p w14:paraId="5DA7D862" w14:textId="77777777" w:rsidR="00D762A7" w:rsidRDefault="00D762A7" w:rsidP="0054313E">
            <w:pPr>
              <w:jc w:val="center"/>
            </w:pPr>
            <w:r w:rsidRPr="680B0D1E">
              <w:rPr>
                <w:b/>
                <w:bCs/>
              </w:rPr>
              <w:t>16</w:t>
            </w:r>
          </w:p>
        </w:tc>
        <w:tc>
          <w:tcPr>
            <w:tcW w:w="1312" w:type="dxa"/>
          </w:tcPr>
          <w:p w14:paraId="1B9C7ACD" w14:textId="77777777" w:rsidR="00D762A7" w:rsidRDefault="00D762A7" w:rsidP="00D762A7">
            <w:pPr>
              <w:jc w:val="center"/>
              <w:rPr>
                <w:b/>
                <w:bCs/>
              </w:rPr>
            </w:pPr>
          </w:p>
          <w:p w14:paraId="7601CA29" w14:textId="5D1FC2F8" w:rsidR="00D762A7" w:rsidRPr="4B358448" w:rsidRDefault="00D762A7" w:rsidP="00D762A7">
            <w:pPr>
              <w:jc w:val="center"/>
              <w:rPr>
                <w:b/>
                <w:bCs/>
              </w:rPr>
            </w:pPr>
            <w:r w:rsidRPr="328426AB">
              <w:rPr>
                <w:b/>
                <w:bCs/>
              </w:rPr>
              <w:t xml:space="preserve">Dec </w:t>
            </w:r>
          </w:p>
        </w:tc>
        <w:tc>
          <w:tcPr>
            <w:tcW w:w="1260" w:type="dxa"/>
          </w:tcPr>
          <w:p w14:paraId="3C6C70E2" w14:textId="77777777" w:rsidR="00D762A7" w:rsidRDefault="00D762A7" w:rsidP="00D762A7">
            <w:pPr>
              <w:jc w:val="center"/>
              <w:rPr>
                <w:b/>
                <w:bCs/>
              </w:rPr>
            </w:pPr>
          </w:p>
          <w:p w14:paraId="594DAB47" w14:textId="273372E2" w:rsidR="00D762A7" w:rsidRPr="4F3550F6" w:rsidRDefault="00D762A7" w:rsidP="00D762A7">
            <w:pPr>
              <w:spacing w:line="259" w:lineRule="auto"/>
              <w:jc w:val="center"/>
            </w:pPr>
            <w:r w:rsidRPr="328426AB">
              <w:rPr>
                <w:b/>
                <w:bCs/>
              </w:rPr>
              <w:t>9-11</w:t>
            </w:r>
          </w:p>
        </w:tc>
        <w:tc>
          <w:tcPr>
            <w:tcW w:w="1620" w:type="dxa"/>
            <w:vAlign w:val="center"/>
          </w:tcPr>
          <w:p w14:paraId="22373083" w14:textId="77777777" w:rsidR="00D762A7" w:rsidRDefault="00D762A7" w:rsidP="00D762A7">
            <w:pPr>
              <w:jc w:val="center"/>
            </w:pPr>
          </w:p>
        </w:tc>
        <w:tc>
          <w:tcPr>
            <w:tcW w:w="2610" w:type="dxa"/>
            <w:vAlign w:val="center"/>
          </w:tcPr>
          <w:p w14:paraId="3A4CC6CA" w14:textId="77777777" w:rsidR="00D762A7" w:rsidRPr="00913B25" w:rsidRDefault="00D762A7" w:rsidP="00D762A7">
            <w:pPr>
              <w:jc w:val="center"/>
              <w:rPr>
                <w:b/>
                <w:bCs/>
              </w:rPr>
            </w:pPr>
            <w:r w:rsidRPr="00913B25">
              <w:rPr>
                <w:b/>
                <w:bCs/>
              </w:rPr>
              <w:t>FINAL EXAM- Comprehensive</w:t>
            </w:r>
          </w:p>
        </w:tc>
        <w:tc>
          <w:tcPr>
            <w:tcW w:w="2888" w:type="dxa"/>
            <w:vAlign w:val="center"/>
          </w:tcPr>
          <w:p w14:paraId="2E730BE0" w14:textId="77777777" w:rsidR="00D762A7" w:rsidRPr="00913B25" w:rsidRDefault="00D762A7" w:rsidP="00D762A7">
            <w:pPr>
              <w:jc w:val="center"/>
              <w:rPr>
                <w:b/>
                <w:bCs/>
              </w:rPr>
            </w:pPr>
            <w:r w:rsidRPr="00913B25">
              <w:rPr>
                <w:b/>
                <w:bCs/>
              </w:rPr>
              <w:t xml:space="preserve">Final Exam </w:t>
            </w:r>
          </w:p>
          <w:p w14:paraId="0E9B57B6" w14:textId="77777777" w:rsidR="00D762A7" w:rsidRDefault="00D762A7" w:rsidP="00D762A7">
            <w:pPr>
              <w:jc w:val="center"/>
            </w:pPr>
            <w:r w:rsidRPr="00913B25">
              <w:t>200 Points</w:t>
            </w:r>
          </w:p>
        </w:tc>
      </w:tr>
      <w:tr w:rsidR="005D4BB4" w14:paraId="259865F9" w14:textId="77777777" w:rsidTr="002D0121">
        <w:trPr>
          <w:trHeight w:val="522"/>
        </w:trPr>
        <w:tc>
          <w:tcPr>
            <w:tcW w:w="10718" w:type="dxa"/>
            <w:gridSpan w:val="6"/>
            <w:shd w:val="clear" w:color="auto" w:fill="FFFF00"/>
            <w:vAlign w:val="center"/>
          </w:tcPr>
          <w:p w14:paraId="54A6FF2E" w14:textId="5AE2CF4A" w:rsidR="005D4BB4" w:rsidRPr="00913B25" w:rsidRDefault="002D0121" w:rsidP="00D762A7">
            <w:pPr>
              <w:jc w:val="center"/>
              <w:rPr>
                <w:b/>
                <w:bCs/>
              </w:rPr>
            </w:pPr>
            <w:r w:rsidRPr="002D0121">
              <w:rPr>
                <w:b/>
                <w:bCs/>
                <w:lang w:val="en-US"/>
              </w:rPr>
              <w:t>Fall Graduation ~ December 12, 2025</w:t>
            </w:r>
          </w:p>
        </w:tc>
      </w:tr>
    </w:tbl>
    <w:p w14:paraId="3A281A46" w14:textId="77777777" w:rsidR="00072057" w:rsidRPr="00A90920" w:rsidRDefault="00072057" w:rsidP="00072057">
      <w:pPr>
        <w:pStyle w:val="BodyText"/>
        <w:ind w:right="147"/>
        <w:rPr>
          <w:rFonts w:cs="Times New Roman"/>
          <w:b/>
          <w:spacing w:val="-1"/>
        </w:rPr>
      </w:pPr>
    </w:p>
    <w:p w14:paraId="680D7F98" w14:textId="77777777" w:rsidR="000878B3" w:rsidRDefault="000878B3">
      <w:pPr>
        <w:spacing w:after="0" w:line="259" w:lineRule="auto"/>
        <w:ind w:left="101" w:right="0"/>
        <w:jc w:val="left"/>
        <w:rPr>
          <w:b/>
        </w:rPr>
      </w:pPr>
    </w:p>
    <w:p w14:paraId="3590128D" w14:textId="77777777" w:rsidR="000878B3" w:rsidRDefault="000878B3">
      <w:pPr>
        <w:spacing w:after="0" w:line="259" w:lineRule="auto"/>
        <w:ind w:left="101" w:right="0"/>
        <w:jc w:val="left"/>
        <w:rPr>
          <w:b/>
        </w:rPr>
      </w:pPr>
    </w:p>
    <w:p w14:paraId="5B84834F" w14:textId="77777777" w:rsidR="000878B3" w:rsidRDefault="000878B3">
      <w:pPr>
        <w:spacing w:after="0" w:line="259" w:lineRule="auto"/>
        <w:ind w:left="101" w:right="0"/>
        <w:jc w:val="left"/>
        <w:rPr>
          <w:b/>
        </w:rPr>
      </w:pPr>
    </w:p>
    <w:p w14:paraId="0DFA9CC5" w14:textId="77777777" w:rsidR="000878B3" w:rsidRDefault="000878B3">
      <w:pPr>
        <w:spacing w:after="0" w:line="259" w:lineRule="auto"/>
        <w:ind w:left="101" w:right="0"/>
        <w:jc w:val="left"/>
        <w:rPr>
          <w:b/>
        </w:rPr>
      </w:pPr>
    </w:p>
    <w:p w14:paraId="1F55F97C" w14:textId="77777777" w:rsidR="000878B3" w:rsidRDefault="000878B3">
      <w:pPr>
        <w:spacing w:after="0" w:line="259" w:lineRule="auto"/>
        <w:ind w:left="101" w:right="0"/>
        <w:jc w:val="left"/>
        <w:rPr>
          <w:b/>
        </w:rPr>
      </w:pPr>
    </w:p>
    <w:p w14:paraId="743E9274" w14:textId="77777777" w:rsidR="000878B3" w:rsidRDefault="000878B3">
      <w:pPr>
        <w:spacing w:after="0" w:line="259" w:lineRule="auto"/>
        <w:ind w:left="101" w:right="0"/>
        <w:jc w:val="left"/>
        <w:rPr>
          <w:b/>
        </w:rPr>
      </w:pPr>
    </w:p>
    <w:sectPr w:rsidR="000878B3">
      <w:footerReference w:type="even" r:id="rId30"/>
      <w:footerReference w:type="default" r:id="rId31"/>
      <w:footerReference w:type="first" r:id="rId32"/>
      <w:pgSz w:w="12240" w:h="15840"/>
      <w:pgMar w:top="882" w:right="1006" w:bottom="1224" w:left="976"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A1DCF" w14:textId="77777777" w:rsidR="00F60578" w:rsidRDefault="00F60578">
      <w:pPr>
        <w:spacing w:after="0" w:line="240" w:lineRule="auto"/>
      </w:pPr>
      <w:r>
        <w:separator/>
      </w:r>
    </w:p>
  </w:endnote>
  <w:endnote w:type="continuationSeparator" w:id="0">
    <w:p w14:paraId="30E3737C" w14:textId="77777777" w:rsidR="00F60578" w:rsidRDefault="00F6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F3CD" w14:textId="77777777" w:rsidR="006556B9" w:rsidRDefault="003356D9">
    <w:pPr>
      <w:spacing w:after="0" w:line="259" w:lineRule="auto"/>
      <w:ind w:left="23" w:right="0" w:firstLine="0"/>
      <w:jc w:val="center"/>
    </w:pPr>
    <w:r>
      <w:rPr>
        <w:sz w:val="23"/>
      </w:rPr>
      <w:t xml:space="preserve">Page </w:t>
    </w:r>
    <w:r>
      <w:fldChar w:fldCharType="begin"/>
    </w:r>
    <w:r>
      <w:instrText xml:space="preserve"> PAGE   \* MERGEFORMAT </w:instrText>
    </w:r>
    <w:r>
      <w:fldChar w:fldCharType="separate"/>
    </w:r>
    <w:r>
      <w:rPr>
        <w:b/>
        <w:sz w:val="23"/>
      </w:rPr>
      <w:t>1</w:t>
    </w:r>
    <w:r>
      <w:rPr>
        <w:b/>
        <w:sz w:val="23"/>
      </w:rPr>
      <w:fldChar w:fldCharType="end"/>
    </w:r>
    <w:r>
      <w:rPr>
        <w:sz w:val="23"/>
      </w:rPr>
      <w:t xml:space="preserve"> of </w:t>
    </w:r>
    <w:fldSimple w:instr="NUMPAGES   \* MERGEFORMAT">
      <w:r>
        <w:rPr>
          <w:b/>
          <w:sz w:val="23"/>
        </w:rPr>
        <w:t>10</w:t>
      </w:r>
    </w:fldSimple>
    <w:r>
      <w:rPr>
        <w:sz w:val="23"/>
      </w:rPr>
      <w:t xml:space="preserve"> </w:t>
    </w:r>
  </w:p>
  <w:p w14:paraId="71ADBF3C" w14:textId="77777777" w:rsidR="006556B9" w:rsidRDefault="003356D9">
    <w:pPr>
      <w:spacing w:after="0" w:line="259" w:lineRule="auto"/>
      <w:ind w:left="0" w:right="0" w:firstLine="0"/>
      <w:jc w:val="left"/>
    </w:pPr>
    <w:r>
      <w:rPr>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4ABC" w14:textId="77777777" w:rsidR="006556B9" w:rsidRDefault="003356D9">
    <w:pPr>
      <w:spacing w:after="0" w:line="259" w:lineRule="auto"/>
      <w:ind w:left="23" w:right="0" w:firstLine="0"/>
      <w:jc w:val="center"/>
    </w:pPr>
    <w:r>
      <w:rPr>
        <w:sz w:val="23"/>
      </w:rPr>
      <w:t xml:space="preserve">Page </w:t>
    </w:r>
    <w:r>
      <w:fldChar w:fldCharType="begin"/>
    </w:r>
    <w:r>
      <w:instrText xml:space="preserve"> PAGE   \* MERGEFORMAT </w:instrText>
    </w:r>
    <w:r>
      <w:fldChar w:fldCharType="separate"/>
    </w:r>
    <w:r>
      <w:rPr>
        <w:b/>
        <w:sz w:val="23"/>
      </w:rPr>
      <w:t>1</w:t>
    </w:r>
    <w:r>
      <w:rPr>
        <w:b/>
        <w:sz w:val="23"/>
      </w:rPr>
      <w:fldChar w:fldCharType="end"/>
    </w:r>
    <w:r>
      <w:rPr>
        <w:sz w:val="23"/>
      </w:rPr>
      <w:t xml:space="preserve"> of </w:t>
    </w:r>
    <w:fldSimple w:instr="NUMPAGES   \* MERGEFORMAT">
      <w:r>
        <w:rPr>
          <w:b/>
          <w:sz w:val="23"/>
        </w:rPr>
        <w:t>10</w:t>
      </w:r>
    </w:fldSimple>
    <w:r>
      <w:rPr>
        <w:sz w:val="23"/>
      </w:rPr>
      <w:t xml:space="preserve"> </w:t>
    </w:r>
  </w:p>
  <w:p w14:paraId="418BF39A" w14:textId="77777777" w:rsidR="006556B9" w:rsidRDefault="003356D9">
    <w:pPr>
      <w:spacing w:after="0" w:line="259" w:lineRule="auto"/>
      <w:ind w:left="0" w:right="0" w:firstLine="0"/>
      <w:jc w:val="left"/>
    </w:pPr>
    <w:r>
      <w:rPr>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F0A0" w14:textId="77777777" w:rsidR="006556B9" w:rsidRDefault="003356D9">
    <w:pPr>
      <w:spacing w:after="0" w:line="259" w:lineRule="auto"/>
      <w:ind w:left="23" w:right="0" w:firstLine="0"/>
      <w:jc w:val="center"/>
    </w:pPr>
    <w:r>
      <w:rPr>
        <w:sz w:val="23"/>
      </w:rPr>
      <w:t xml:space="preserve">Page </w:t>
    </w:r>
    <w:r>
      <w:fldChar w:fldCharType="begin"/>
    </w:r>
    <w:r>
      <w:instrText xml:space="preserve"> PAGE   \* MERGEFORMAT </w:instrText>
    </w:r>
    <w:r>
      <w:fldChar w:fldCharType="separate"/>
    </w:r>
    <w:r>
      <w:rPr>
        <w:b/>
        <w:sz w:val="23"/>
      </w:rPr>
      <w:t>1</w:t>
    </w:r>
    <w:r>
      <w:rPr>
        <w:b/>
        <w:sz w:val="23"/>
      </w:rPr>
      <w:fldChar w:fldCharType="end"/>
    </w:r>
    <w:r>
      <w:rPr>
        <w:sz w:val="23"/>
      </w:rPr>
      <w:t xml:space="preserve"> of </w:t>
    </w:r>
    <w:fldSimple w:instr="NUMPAGES   \* MERGEFORMAT">
      <w:r>
        <w:rPr>
          <w:b/>
          <w:sz w:val="23"/>
        </w:rPr>
        <w:t>10</w:t>
      </w:r>
    </w:fldSimple>
    <w:r>
      <w:rPr>
        <w:sz w:val="23"/>
      </w:rPr>
      <w:t xml:space="preserve"> </w:t>
    </w:r>
  </w:p>
  <w:p w14:paraId="5CB90B4E" w14:textId="77777777" w:rsidR="006556B9" w:rsidRDefault="003356D9">
    <w:pPr>
      <w:spacing w:after="0" w:line="259" w:lineRule="auto"/>
      <w:ind w:left="0" w:right="0" w:firstLine="0"/>
      <w:jc w:val="left"/>
    </w:pPr>
    <w:r>
      <w:rPr>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5F19A" w14:textId="77777777" w:rsidR="00F60578" w:rsidRDefault="00F60578">
      <w:pPr>
        <w:spacing w:after="0" w:line="240" w:lineRule="auto"/>
      </w:pPr>
      <w:r>
        <w:separator/>
      </w:r>
    </w:p>
  </w:footnote>
  <w:footnote w:type="continuationSeparator" w:id="0">
    <w:p w14:paraId="11EA5957" w14:textId="77777777" w:rsidR="00F60578" w:rsidRDefault="00F60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F4548"/>
    <w:multiLevelType w:val="hybridMultilevel"/>
    <w:tmpl w:val="FFFFFFFF"/>
    <w:lvl w:ilvl="0" w:tplc="1A301244">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A7FD2">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64AE34">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D24F06">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607940">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70D79C">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124AE6">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36A1C8">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423E2C">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7E0777"/>
    <w:multiLevelType w:val="hybridMultilevel"/>
    <w:tmpl w:val="EB220740"/>
    <w:lvl w:ilvl="0" w:tplc="8D88FCBE">
      <w:start w:val="1"/>
      <w:numFmt w:val="bullet"/>
      <w:lvlText w:val="·"/>
      <w:lvlJc w:val="left"/>
      <w:pPr>
        <w:ind w:left="720" w:hanging="360"/>
      </w:pPr>
      <w:rPr>
        <w:rFonts w:ascii="Symbol" w:hAnsi="Symbol" w:hint="default"/>
      </w:rPr>
    </w:lvl>
    <w:lvl w:ilvl="1" w:tplc="89308478">
      <w:start w:val="1"/>
      <w:numFmt w:val="bullet"/>
      <w:lvlText w:val="o"/>
      <w:lvlJc w:val="left"/>
      <w:pPr>
        <w:ind w:left="1440" w:hanging="360"/>
      </w:pPr>
      <w:rPr>
        <w:rFonts w:ascii="Symbol" w:hAnsi="Symbol" w:hint="default"/>
      </w:rPr>
    </w:lvl>
    <w:lvl w:ilvl="2" w:tplc="97FC4500">
      <w:start w:val="1"/>
      <w:numFmt w:val="bullet"/>
      <w:lvlText w:val=""/>
      <w:lvlJc w:val="left"/>
      <w:pPr>
        <w:ind w:left="2160" w:hanging="360"/>
      </w:pPr>
      <w:rPr>
        <w:rFonts w:ascii="Wingdings" w:hAnsi="Wingdings" w:hint="default"/>
      </w:rPr>
    </w:lvl>
    <w:lvl w:ilvl="3" w:tplc="770A504E">
      <w:start w:val="1"/>
      <w:numFmt w:val="bullet"/>
      <w:lvlText w:val=""/>
      <w:lvlJc w:val="left"/>
      <w:pPr>
        <w:ind w:left="2880" w:hanging="360"/>
      </w:pPr>
      <w:rPr>
        <w:rFonts w:ascii="Symbol" w:hAnsi="Symbol" w:hint="default"/>
      </w:rPr>
    </w:lvl>
    <w:lvl w:ilvl="4" w:tplc="26D29CE4">
      <w:start w:val="1"/>
      <w:numFmt w:val="bullet"/>
      <w:lvlText w:val="o"/>
      <w:lvlJc w:val="left"/>
      <w:pPr>
        <w:ind w:left="3600" w:hanging="360"/>
      </w:pPr>
      <w:rPr>
        <w:rFonts w:ascii="Courier New" w:hAnsi="Courier New" w:hint="default"/>
      </w:rPr>
    </w:lvl>
    <w:lvl w:ilvl="5" w:tplc="79B0C68C">
      <w:start w:val="1"/>
      <w:numFmt w:val="bullet"/>
      <w:lvlText w:val=""/>
      <w:lvlJc w:val="left"/>
      <w:pPr>
        <w:ind w:left="4320" w:hanging="360"/>
      </w:pPr>
      <w:rPr>
        <w:rFonts w:ascii="Wingdings" w:hAnsi="Wingdings" w:hint="default"/>
      </w:rPr>
    </w:lvl>
    <w:lvl w:ilvl="6" w:tplc="70EA5FAA">
      <w:start w:val="1"/>
      <w:numFmt w:val="bullet"/>
      <w:lvlText w:val=""/>
      <w:lvlJc w:val="left"/>
      <w:pPr>
        <w:ind w:left="5040" w:hanging="360"/>
      </w:pPr>
      <w:rPr>
        <w:rFonts w:ascii="Symbol" w:hAnsi="Symbol" w:hint="default"/>
      </w:rPr>
    </w:lvl>
    <w:lvl w:ilvl="7" w:tplc="682CC958">
      <w:start w:val="1"/>
      <w:numFmt w:val="bullet"/>
      <w:lvlText w:val="o"/>
      <w:lvlJc w:val="left"/>
      <w:pPr>
        <w:ind w:left="5760" w:hanging="360"/>
      </w:pPr>
      <w:rPr>
        <w:rFonts w:ascii="Courier New" w:hAnsi="Courier New" w:hint="default"/>
      </w:rPr>
    </w:lvl>
    <w:lvl w:ilvl="8" w:tplc="C2BAF9F8">
      <w:start w:val="1"/>
      <w:numFmt w:val="bullet"/>
      <w:lvlText w:val=""/>
      <w:lvlJc w:val="left"/>
      <w:pPr>
        <w:ind w:left="6480" w:hanging="360"/>
      </w:pPr>
      <w:rPr>
        <w:rFonts w:ascii="Wingdings" w:hAnsi="Wingdings" w:hint="default"/>
      </w:rPr>
    </w:lvl>
  </w:abstractNum>
  <w:abstractNum w:abstractNumId="2" w15:restartNumberingAfterBreak="0">
    <w:nsid w:val="35A669BF"/>
    <w:multiLevelType w:val="hybridMultilevel"/>
    <w:tmpl w:val="FFFFFFFF"/>
    <w:lvl w:ilvl="0" w:tplc="08D08132">
      <w:start w:val="1"/>
      <w:numFmt w:val="upperLetter"/>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E1F4C">
      <w:start w:val="1"/>
      <w:numFmt w:val="lowerLetter"/>
      <w:lvlText w:val="%2"/>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4F8F8">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0CABE">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E58FA">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6CB9C">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C60E2">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6DDD0">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ADC04">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9400BD"/>
    <w:multiLevelType w:val="hybridMultilevel"/>
    <w:tmpl w:val="FFFFFFFF"/>
    <w:lvl w:ilvl="0" w:tplc="096A689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839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861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266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AE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EA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E3D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086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D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44D120"/>
    <w:multiLevelType w:val="hybridMultilevel"/>
    <w:tmpl w:val="24FAF1E4"/>
    <w:lvl w:ilvl="0" w:tplc="410255EE">
      <w:start w:val="1"/>
      <w:numFmt w:val="bullet"/>
      <w:lvlText w:val="·"/>
      <w:lvlJc w:val="left"/>
      <w:pPr>
        <w:ind w:left="1080" w:hanging="360"/>
      </w:pPr>
      <w:rPr>
        <w:rFonts w:ascii="Symbol" w:hAnsi="Symbol" w:hint="default"/>
      </w:rPr>
    </w:lvl>
    <w:lvl w:ilvl="1" w:tplc="244E3D7C">
      <w:start w:val="1"/>
      <w:numFmt w:val="bullet"/>
      <w:lvlText w:val="o"/>
      <w:lvlJc w:val="left"/>
      <w:pPr>
        <w:ind w:left="1800" w:hanging="360"/>
      </w:pPr>
      <w:rPr>
        <w:rFonts w:ascii="Courier New" w:hAnsi="Courier New" w:hint="default"/>
      </w:rPr>
    </w:lvl>
    <w:lvl w:ilvl="2" w:tplc="374230CC">
      <w:start w:val="1"/>
      <w:numFmt w:val="bullet"/>
      <w:lvlText w:val=""/>
      <w:lvlJc w:val="left"/>
      <w:pPr>
        <w:ind w:left="2520" w:hanging="360"/>
      </w:pPr>
      <w:rPr>
        <w:rFonts w:ascii="Wingdings" w:hAnsi="Wingdings" w:hint="default"/>
      </w:rPr>
    </w:lvl>
    <w:lvl w:ilvl="3" w:tplc="89DEAE90">
      <w:start w:val="1"/>
      <w:numFmt w:val="bullet"/>
      <w:lvlText w:val=""/>
      <w:lvlJc w:val="left"/>
      <w:pPr>
        <w:ind w:left="3240" w:hanging="360"/>
      </w:pPr>
      <w:rPr>
        <w:rFonts w:ascii="Symbol" w:hAnsi="Symbol" w:hint="default"/>
      </w:rPr>
    </w:lvl>
    <w:lvl w:ilvl="4" w:tplc="58063102">
      <w:start w:val="1"/>
      <w:numFmt w:val="bullet"/>
      <w:lvlText w:val="o"/>
      <w:lvlJc w:val="left"/>
      <w:pPr>
        <w:ind w:left="3960" w:hanging="360"/>
      </w:pPr>
      <w:rPr>
        <w:rFonts w:ascii="Courier New" w:hAnsi="Courier New" w:hint="default"/>
      </w:rPr>
    </w:lvl>
    <w:lvl w:ilvl="5" w:tplc="787E0CF4">
      <w:start w:val="1"/>
      <w:numFmt w:val="bullet"/>
      <w:lvlText w:val=""/>
      <w:lvlJc w:val="left"/>
      <w:pPr>
        <w:ind w:left="4680" w:hanging="360"/>
      </w:pPr>
      <w:rPr>
        <w:rFonts w:ascii="Wingdings" w:hAnsi="Wingdings" w:hint="default"/>
      </w:rPr>
    </w:lvl>
    <w:lvl w:ilvl="6" w:tplc="3CB41040">
      <w:start w:val="1"/>
      <w:numFmt w:val="bullet"/>
      <w:lvlText w:val=""/>
      <w:lvlJc w:val="left"/>
      <w:pPr>
        <w:ind w:left="5400" w:hanging="360"/>
      </w:pPr>
      <w:rPr>
        <w:rFonts w:ascii="Symbol" w:hAnsi="Symbol" w:hint="default"/>
      </w:rPr>
    </w:lvl>
    <w:lvl w:ilvl="7" w:tplc="ED020380">
      <w:start w:val="1"/>
      <w:numFmt w:val="bullet"/>
      <w:lvlText w:val="o"/>
      <w:lvlJc w:val="left"/>
      <w:pPr>
        <w:ind w:left="6120" w:hanging="360"/>
      </w:pPr>
      <w:rPr>
        <w:rFonts w:ascii="Courier New" w:hAnsi="Courier New" w:hint="default"/>
      </w:rPr>
    </w:lvl>
    <w:lvl w:ilvl="8" w:tplc="87AE84EA">
      <w:start w:val="1"/>
      <w:numFmt w:val="bullet"/>
      <w:lvlText w:val=""/>
      <w:lvlJc w:val="left"/>
      <w:pPr>
        <w:ind w:left="6840" w:hanging="360"/>
      </w:pPr>
      <w:rPr>
        <w:rFonts w:ascii="Wingdings" w:hAnsi="Wingdings" w:hint="default"/>
      </w:rPr>
    </w:lvl>
  </w:abstractNum>
  <w:abstractNum w:abstractNumId="5" w15:restartNumberingAfterBreak="0">
    <w:nsid w:val="60609B2F"/>
    <w:multiLevelType w:val="hybridMultilevel"/>
    <w:tmpl w:val="42B6D158"/>
    <w:lvl w:ilvl="0" w:tplc="B94AE604">
      <w:start w:val="1"/>
      <w:numFmt w:val="bullet"/>
      <w:lvlText w:val="·"/>
      <w:lvlJc w:val="left"/>
      <w:pPr>
        <w:ind w:left="1080" w:hanging="360"/>
      </w:pPr>
      <w:rPr>
        <w:rFonts w:ascii="Symbol" w:hAnsi="Symbol" w:hint="default"/>
      </w:rPr>
    </w:lvl>
    <w:lvl w:ilvl="1" w:tplc="AF3E573A">
      <w:start w:val="1"/>
      <w:numFmt w:val="bullet"/>
      <w:lvlText w:val="o"/>
      <w:lvlJc w:val="left"/>
      <w:pPr>
        <w:ind w:left="1800" w:hanging="360"/>
      </w:pPr>
      <w:rPr>
        <w:rFonts w:ascii="Courier New" w:hAnsi="Courier New" w:hint="default"/>
      </w:rPr>
    </w:lvl>
    <w:lvl w:ilvl="2" w:tplc="A5763846">
      <w:start w:val="1"/>
      <w:numFmt w:val="bullet"/>
      <w:lvlText w:val=""/>
      <w:lvlJc w:val="left"/>
      <w:pPr>
        <w:ind w:left="2520" w:hanging="360"/>
      </w:pPr>
      <w:rPr>
        <w:rFonts w:ascii="Wingdings" w:hAnsi="Wingdings" w:hint="default"/>
      </w:rPr>
    </w:lvl>
    <w:lvl w:ilvl="3" w:tplc="6804C44C">
      <w:start w:val="1"/>
      <w:numFmt w:val="bullet"/>
      <w:lvlText w:val=""/>
      <w:lvlJc w:val="left"/>
      <w:pPr>
        <w:ind w:left="3240" w:hanging="360"/>
      </w:pPr>
      <w:rPr>
        <w:rFonts w:ascii="Symbol" w:hAnsi="Symbol" w:hint="default"/>
      </w:rPr>
    </w:lvl>
    <w:lvl w:ilvl="4" w:tplc="25D6FA72">
      <w:start w:val="1"/>
      <w:numFmt w:val="bullet"/>
      <w:lvlText w:val="o"/>
      <w:lvlJc w:val="left"/>
      <w:pPr>
        <w:ind w:left="3960" w:hanging="360"/>
      </w:pPr>
      <w:rPr>
        <w:rFonts w:ascii="Courier New" w:hAnsi="Courier New" w:hint="default"/>
      </w:rPr>
    </w:lvl>
    <w:lvl w:ilvl="5" w:tplc="9342F68E">
      <w:start w:val="1"/>
      <w:numFmt w:val="bullet"/>
      <w:lvlText w:val=""/>
      <w:lvlJc w:val="left"/>
      <w:pPr>
        <w:ind w:left="4680" w:hanging="360"/>
      </w:pPr>
      <w:rPr>
        <w:rFonts w:ascii="Wingdings" w:hAnsi="Wingdings" w:hint="default"/>
      </w:rPr>
    </w:lvl>
    <w:lvl w:ilvl="6" w:tplc="6B1EE7FA">
      <w:start w:val="1"/>
      <w:numFmt w:val="bullet"/>
      <w:lvlText w:val=""/>
      <w:lvlJc w:val="left"/>
      <w:pPr>
        <w:ind w:left="5400" w:hanging="360"/>
      </w:pPr>
      <w:rPr>
        <w:rFonts w:ascii="Symbol" w:hAnsi="Symbol" w:hint="default"/>
      </w:rPr>
    </w:lvl>
    <w:lvl w:ilvl="7" w:tplc="FBBE5C36">
      <w:start w:val="1"/>
      <w:numFmt w:val="bullet"/>
      <w:lvlText w:val="o"/>
      <w:lvlJc w:val="left"/>
      <w:pPr>
        <w:ind w:left="6120" w:hanging="360"/>
      </w:pPr>
      <w:rPr>
        <w:rFonts w:ascii="Courier New" w:hAnsi="Courier New" w:hint="default"/>
      </w:rPr>
    </w:lvl>
    <w:lvl w:ilvl="8" w:tplc="220A56EC">
      <w:start w:val="1"/>
      <w:numFmt w:val="bullet"/>
      <w:lvlText w:val=""/>
      <w:lvlJc w:val="left"/>
      <w:pPr>
        <w:ind w:left="6840" w:hanging="360"/>
      </w:pPr>
      <w:rPr>
        <w:rFonts w:ascii="Wingdings" w:hAnsi="Wingdings" w:hint="default"/>
      </w:rPr>
    </w:lvl>
  </w:abstractNum>
  <w:abstractNum w:abstractNumId="6" w15:restartNumberingAfterBreak="0">
    <w:nsid w:val="6BF0B2D5"/>
    <w:multiLevelType w:val="hybridMultilevel"/>
    <w:tmpl w:val="C8F4F420"/>
    <w:lvl w:ilvl="0" w:tplc="392003C0">
      <w:start w:val="1"/>
      <w:numFmt w:val="bullet"/>
      <w:lvlText w:val=""/>
      <w:lvlJc w:val="left"/>
      <w:pPr>
        <w:ind w:left="1080" w:hanging="360"/>
      </w:pPr>
      <w:rPr>
        <w:rFonts w:ascii="Symbol" w:hAnsi="Symbol" w:hint="default"/>
      </w:rPr>
    </w:lvl>
    <w:lvl w:ilvl="1" w:tplc="28164742">
      <w:start w:val="1"/>
      <w:numFmt w:val="bullet"/>
      <w:lvlText w:val="o"/>
      <w:lvlJc w:val="left"/>
      <w:pPr>
        <w:ind w:left="1800" w:hanging="360"/>
      </w:pPr>
      <w:rPr>
        <w:rFonts w:ascii="Courier New" w:hAnsi="Courier New" w:hint="default"/>
      </w:rPr>
    </w:lvl>
    <w:lvl w:ilvl="2" w:tplc="26CCB56E">
      <w:start w:val="1"/>
      <w:numFmt w:val="bullet"/>
      <w:lvlText w:val=""/>
      <w:lvlJc w:val="left"/>
      <w:pPr>
        <w:ind w:left="2520" w:hanging="360"/>
      </w:pPr>
      <w:rPr>
        <w:rFonts w:ascii="Wingdings" w:hAnsi="Wingdings" w:hint="default"/>
      </w:rPr>
    </w:lvl>
    <w:lvl w:ilvl="3" w:tplc="C68461AC">
      <w:start w:val="1"/>
      <w:numFmt w:val="bullet"/>
      <w:lvlText w:val=""/>
      <w:lvlJc w:val="left"/>
      <w:pPr>
        <w:ind w:left="3240" w:hanging="360"/>
      </w:pPr>
      <w:rPr>
        <w:rFonts w:ascii="Symbol" w:hAnsi="Symbol" w:hint="default"/>
      </w:rPr>
    </w:lvl>
    <w:lvl w:ilvl="4" w:tplc="7D7A28B6">
      <w:start w:val="1"/>
      <w:numFmt w:val="bullet"/>
      <w:lvlText w:val="o"/>
      <w:lvlJc w:val="left"/>
      <w:pPr>
        <w:ind w:left="3960" w:hanging="360"/>
      </w:pPr>
      <w:rPr>
        <w:rFonts w:ascii="Courier New" w:hAnsi="Courier New" w:hint="default"/>
      </w:rPr>
    </w:lvl>
    <w:lvl w:ilvl="5" w:tplc="5088FE0E">
      <w:start w:val="1"/>
      <w:numFmt w:val="bullet"/>
      <w:lvlText w:val=""/>
      <w:lvlJc w:val="left"/>
      <w:pPr>
        <w:ind w:left="4680" w:hanging="360"/>
      </w:pPr>
      <w:rPr>
        <w:rFonts w:ascii="Wingdings" w:hAnsi="Wingdings" w:hint="default"/>
      </w:rPr>
    </w:lvl>
    <w:lvl w:ilvl="6" w:tplc="13480034">
      <w:start w:val="1"/>
      <w:numFmt w:val="bullet"/>
      <w:lvlText w:val=""/>
      <w:lvlJc w:val="left"/>
      <w:pPr>
        <w:ind w:left="5400" w:hanging="360"/>
      </w:pPr>
      <w:rPr>
        <w:rFonts w:ascii="Symbol" w:hAnsi="Symbol" w:hint="default"/>
      </w:rPr>
    </w:lvl>
    <w:lvl w:ilvl="7" w:tplc="399217DC">
      <w:start w:val="1"/>
      <w:numFmt w:val="bullet"/>
      <w:lvlText w:val="o"/>
      <w:lvlJc w:val="left"/>
      <w:pPr>
        <w:ind w:left="6120" w:hanging="360"/>
      </w:pPr>
      <w:rPr>
        <w:rFonts w:ascii="Courier New" w:hAnsi="Courier New" w:hint="default"/>
      </w:rPr>
    </w:lvl>
    <w:lvl w:ilvl="8" w:tplc="B914A33E">
      <w:start w:val="1"/>
      <w:numFmt w:val="bullet"/>
      <w:lvlText w:val=""/>
      <w:lvlJc w:val="left"/>
      <w:pPr>
        <w:ind w:left="6840" w:hanging="360"/>
      </w:pPr>
      <w:rPr>
        <w:rFonts w:ascii="Wingdings" w:hAnsi="Wingdings" w:hint="default"/>
      </w:rPr>
    </w:lvl>
  </w:abstractNum>
  <w:abstractNum w:abstractNumId="7" w15:restartNumberingAfterBreak="0">
    <w:nsid w:val="6D3F3C5E"/>
    <w:multiLevelType w:val="hybridMultilevel"/>
    <w:tmpl w:val="53CC0F0A"/>
    <w:lvl w:ilvl="0" w:tplc="4EB29CCC">
      <w:start w:val="1"/>
      <w:numFmt w:val="bullet"/>
      <w:lvlText w:val="·"/>
      <w:lvlJc w:val="left"/>
      <w:pPr>
        <w:ind w:left="720" w:hanging="360"/>
      </w:pPr>
      <w:rPr>
        <w:rFonts w:ascii="Symbol" w:hAnsi="Symbol" w:hint="default"/>
      </w:rPr>
    </w:lvl>
    <w:lvl w:ilvl="1" w:tplc="A442F230">
      <w:start w:val="1"/>
      <w:numFmt w:val="bullet"/>
      <w:lvlText w:val="o"/>
      <w:lvlJc w:val="left"/>
      <w:pPr>
        <w:ind w:left="1440" w:hanging="360"/>
      </w:pPr>
      <w:rPr>
        <w:rFonts w:ascii="Courier New" w:hAnsi="Courier New" w:hint="default"/>
      </w:rPr>
    </w:lvl>
    <w:lvl w:ilvl="2" w:tplc="DE445736">
      <w:start w:val="1"/>
      <w:numFmt w:val="bullet"/>
      <w:lvlText w:val=""/>
      <w:lvlJc w:val="left"/>
      <w:pPr>
        <w:ind w:left="2160" w:hanging="360"/>
      </w:pPr>
      <w:rPr>
        <w:rFonts w:ascii="Wingdings" w:hAnsi="Wingdings" w:hint="default"/>
      </w:rPr>
    </w:lvl>
    <w:lvl w:ilvl="3" w:tplc="3264AF00">
      <w:start w:val="1"/>
      <w:numFmt w:val="bullet"/>
      <w:lvlText w:val=""/>
      <w:lvlJc w:val="left"/>
      <w:pPr>
        <w:ind w:left="2880" w:hanging="360"/>
      </w:pPr>
      <w:rPr>
        <w:rFonts w:ascii="Symbol" w:hAnsi="Symbol" w:hint="default"/>
      </w:rPr>
    </w:lvl>
    <w:lvl w:ilvl="4" w:tplc="455895A2">
      <w:start w:val="1"/>
      <w:numFmt w:val="bullet"/>
      <w:lvlText w:val="o"/>
      <w:lvlJc w:val="left"/>
      <w:pPr>
        <w:ind w:left="3600" w:hanging="360"/>
      </w:pPr>
      <w:rPr>
        <w:rFonts w:ascii="Courier New" w:hAnsi="Courier New" w:hint="default"/>
      </w:rPr>
    </w:lvl>
    <w:lvl w:ilvl="5" w:tplc="F7D69276">
      <w:start w:val="1"/>
      <w:numFmt w:val="bullet"/>
      <w:lvlText w:val=""/>
      <w:lvlJc w:val="left"/>
      <w:pPr>
        <w:ind w:left="4320" w:hanging="360"/>
      </w:pPr>
      <w:rPr>
        <w:rFonts w:ascii="Wingdings" w:hAnsi="Wingdings" w:hint="default"/>
      </w:rPr>
    </w:lvl>
    <w:lvl w:ilvl="6" w:tplc="532882F8">
      <w:start w:val="1"/>
      <w:numFmt w:val="bullet"/>
      <w:lvlText w:val=""/>
      <w:lvlJc w:val="left"/>
      <w:pPr>
        <w:ind w:left="5040" w:hanging="360"/>
      </w:pPr>
      <w:rPr>
        <w:rFonts w:ascii="Symbol" w:hAnsi="Symbol" w:hint="default"/>
      </w:rPr>
    </w:lvl>
    <w:lvl w:ilvl="7" w:tplc="C576B954">
      <w:start w:val="1"/>
      <w:numFmt w:val="bullet"/>
      <w:lvlText w:val="o"/>
      <w:lvlJc w:val="left"/>
      <w:pPr>
        <w:ind w:left="5760" w:hanging="360"/>
      </w:pPr>
      <w:rPr>
        <w:rFonts w:ascii="Courier New" w:hAnsi="Courier New" w:hint="default"/>
      </w:rPr>
    </w:lvl>
    <w:lvl w:ilvl="8" w:tplc="643A9A22">
      <w:start w:val="1"/>
      <w:numFmt w:val="bullet"/>
      <w:lvlText w:val=""/>
      <w:lvlJc w:val="left"/>
      <w:pPr>
        <w:ind w:left="6480" w:hanging="360"/>
      </w:pPr>
      <w:rPr>
        <w:rFonts w:ascii="Wingdings" w:hAnsi="Wingdings" w:hint="default"/>
      </w:rPr>
    </w:lvl>
  </w:abstractNum>
  <w:abstractNum w:abstractNumId="8" w15:restartNumberingAfterBreak="0">
    <w:nsid w:val="73F146E6"/>
    <w:multiLevelType w:val="multilevel"/>
    <w:tmpl w:val="30E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44A19"/>
    <w:multiLevelType w:val="hybridMultilevel"/>
    <w:tmpl w:val="FFFFFFFF"/>
    <w:lvl w:ilvl="0" w:tplc="A830C6FA">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8FF12">
      <w:start w:val="1"/>
      <w:numFmt w:val="bullet"/>
      <w:lvlText w:val="o"/>
      <w:lvlJc w:val="left"/>
      <w:pPr>
        <w:ind w:left="1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EE7E3A">
      <w:start w:val="1"/>
      <w:numFmt w:val="bullet"/>
      <w:lvlText w:val="▪"/>
      <w:lvlJc w:val="left"/>
      <w:pPr>
        <w:ind w:left="2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A0F78A">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E299E">
      <w:start w:val="1"/>
      <w:numFmt w:val="bullet"/>
      <w:lvlText w:val="o"/>
      <w:lvlJc w:val="left"/>
      <w:pPr>
        <w:ind w:left="3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BAE806">
      <w:start w:val="1"/>
      <w:numFmt w:val="bullet"/>
      <w:lvlText w:val="▪"/>
      <w:lvlJc w:val="left"/>
      <w:pPr>
        <w:ind w:left="4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48975E">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0E4EF0">
      <w:start w:val="1"/>
      <w:numFmt w:val="bullet"/>
      <w:lvlText w:val="o"/>
      <w:lvlJc w:val="left"/>
      <w:pPr>
        <w:ind w:left="5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4F60A">
      <w:start w:val="1"/>
      <w:numFmt w:val="bullet"/>
      <w:lvlText w:val="▪"/>
      <w:lvlJc w:val="left"/>
      <w:pPr>
        <w:ind w:left="6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60287917">
    <w:abstractNumId w:val="3"/>
  </w:num>
  <w:num w:numId="2" w16cid:durableId="1917468521">
    <w:abstractNumId w:val="2"/>
  </w:num>
  <w:num w:numId="3" w16cid:durableId="1020397994">
    <w:abstractNumId w:val="0"/>
  </w:num>
  <w:num w:numId="4" w16cid:durableId="25568743">
    <w:abstractNumId w:val="9"/>
  </w:num>
  <w:num w:numId="5" w16cid:durableId="1403605843">
    <w:abstractNumId w:val="8"/>
  </w:num>
  <w:num w:numId="6" w16cid:durableId="142310665">
    <w:abstractNumId w:val="5"/>
  </w:num>
  <w:num w:numId="7" w16cid:durableId="727536563">
    <w:abstractNumId w:val="4"/>
  </w:num>
  <w:num w:numId="8" w16cid:durableId="591206802">
    <w:abstractNumId w:val="7"/>
  </w:num>
  <w:num w:numId="9" w16cid:durableId="1450247211">
    <w:abstractNumId w:val="1"/>
  </w:num>
  <w:num w:numId="10" w16cid:durableId="1279486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B9"/>
    <w:rsid w:val="00072057"/>
    <w:rsid w:val="00081681"/>
    <w:rsid w:val="000878B3"/>
    <w:rsid w:val="00130BBC"/>
    <w:rsid w:val="002D0121"/>
    <w:rsid w:val="002F4B27"/>
    <w:rsid w:val="003356D9"/>
    <w:rsid w:val="003905F0"/>
    <w:rsid w:val="003D44C2"/>
    <w:rsid w:val="0054313E"/>
    <w:rsid w:val="00570B3B"/>
    <w:rsid w:val="005C7F93"/>
    <w:rsid w:val="005D4BB4"/>
    <w:rsid w:val="006046AE"/>
    <w:rsid w:val="00635B33"/>
    <w:rsid w:val="006556B9"/>
    <w:rsid w:val="006A1538"/>
    <w:rsid w:val="006B414A"/>
    <w:rsid w:val="00721F0F"/>
    <w:rsid w:val="00936E02"/>
    <w:rsid w:val="009C4320"/>
    <w:rsid w:val="009C6C70"/>
    <w:rsid w:val="00A71E6B"/>
    <w:rsid w:val="00AF52C3"/>
    <w:rsid w:val="00B65269"/>
    <w:rsid w:val="00C030AC"/>
    <w:rsid w:val="00C23443"/>
    <w:rsid w:val="00D762A7"/>
    <w:rsid w:val="00DC6178"/>
    <w:rsid w:val="00DD0305"/>
    <w:rsid w:val="00DE61D1"/>
    <w:rsid w:val="00E03369"/>
    <w:rsid w:val="00F109BC"/>
    <w:rsid w:val="00F60578"/>
    <w:rsid w:val="00F67F59"/>
    <w:rsid w:val="00F735A4"/>
    <w:rsid w:val="00FF34BC"/>
    <w:rsid w:val="0184834A"/>
    <w:rsid w:val="33B87601"/>
    <w:rsid w:val="397B94E0"/>
    <w:rsid w:val="43372097"/>
    <w:rsid w:val="488AB41E"/>
    <w:rsid w:val="4B1A7BCE"/>
    <w:rsid w:val="6EB2137A"/>
    <w:rsid w:val="6F8DE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132DF"/>
  <w15:docId w15:val="{86AFE329-04F7-8B45-8DCC-7CA1862D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6" w:right="46" w:hanging="10"/>
      <w:jc w:val="both"/>
    </w:pPr>
    <w:rPr>
      <w:rFonts w:ascii="Times New Roman" w:eastAsia="Times New Roman" w:hAnsi="Times New Roman" w:cs="Times New Roman"/>
      <w:color w:val="000000"/>
      <w:lang w:val="en" w:eastAsia="en"/>
    </w:rPr>
  </w:style>
  <w:style w:type="paragraph" w:styleId="Heading1">
    <w:name w:val="heading 1"/>
    <w:basedOn w:val="Normal"/>
    <w:link w:val="Heading1Char"/>
    <w:uiPriority w:val="9"/>
    <w:qFormat/>
    <w:rsid w:val="009C6C70"/>
    <w:pPr>
      <w:widowControl w:val="0"/>
      <w:autoSpaceDE w:val="0"/>
      <w:autoSpaceDN w:val="0"/>
      <w:spacing w:after="0" w:line="240" w:lineRule="auto"/>
      <w:ind w:left="400" w:right="0" w:firstLine="0"/>
      <w:jc w:val="left"/>
      <w:outlineLvl w:val="0"/>
    </w:pPr>
    <w:rPr>
      <w:b/>
      <w:bCs/>
      <w:color w:val="auto"/>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8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2057"/>
    <w:pPr>
      <w:widowControl w:val="0"/>
      <w:spacing w:after="0" w:line="240" w:lineRule="auto"/>
      <w:ind w:left="100" w:right="0" w:firstLine="0"/>
      <w:jc w:val="left"/>
    </w:pPr>
    <w:rPr>
      <w:rFonts w:cstheme="minorBidi"/>
      <w:color w:val="auto"/>
      <w:kern w:val="0"/>
      <w:lang w:val="en-US" w:eastAsia="en-US"/>
      <w14:ligatures w14:val="none"/>
    </w:rPr>
  </w:style>
  <w:style w:type="character" w:customStyle="1" w:styleId="BodyTextChar">
    <w:name w:val="Body Text Char"/>
    <w:basedOn w:val="DefaultParagraphFont"/>
    <w:link w:val="BodyText"/>
    <w:uiPriority w:val="1"/>
    <w:rsid w:val="00072057"/>
    <w:rPr>
      <w:rFonts w:ascii="Times New Roman" w:eastAsia="Times New Roman" w:hAnsi="Times New Roman"/>
      <w:kern w:val="0"/>
      <w14:ligatures w14:val="none"/>
    </w:rPr>
  </w:style>
  <w:style w:type="character" w:styleId="Hyperlink">
    <w:name w:val="Hyperlink"/>
    <w:basedOn w:val="DefaultParagraphFont"/>
    <w:uiPriority w:val="99"/>
    <w:unhideWhenUsed/>
    <w:rsid w:val="4B1A7BCE"/>
    <w:rPr>
      <w:color w:val="467886"/>
      <w:u w:val="single"/>
    </w:rPr>
  </w:style>
  <w:style w:type="character" w:customStyle="1" w:styleId="Heading1Char">
    <w:name w:val="Heading 1 Char"/>
    <w:basedOn w:val="DefaultParagraphFont"/>
    <w:link w:val="Heading1"/>
    <w:uiPriority w:val="9"/>
    <w:rsid w:val="009C6C70"/>
    <w:rPr>
      <w:rFonts w:ascii="Times New Roman" w:eastAsia="Times New Roman" w:hAnsi="Times New Roman" w:cs="Times New Roman"/>
      <w:b/>
      <w:bCs/>
      <w:kern w:val="0"/>
      <w14:ligatures w14:val="none"/>
    </w:rPr>
  </w:style>
  <w:style w:type="paragraph" w:styleId="ListParagraph">
    <w:name w:val="List Paragraph"/>
    <w:basedOn w:val="Normal"/>
    <w:uiPriority w:val="1"/>
    <w:qFormat/>
    <w:rsid w:val="006B414A"/>
    <w:pPr>
      <w:widowControl w:val="0"/>
      <w:autoSpaceDE w:val="0"/>
      <w:autoSpaceDN w:val="0"/>
      <w:spacing w:after="0" w:line="240" w:lineRule="auto"/>
      <w:ind w:left="760" w:right="0" w:hanging="629"/>
      <w:jc w:val="left"/>
    </w:pPr>
    <w:rPr>
      <w:color w:val="auto"/>
      <w:kern w:val="0"/>
      <w:sz w:val="22"/>
      <w:szCs w:val="22"/>
      <w:lang w:val="en-US" w:eastAsia="en-US"/>
      <w14:ligatures w14:val="none"/>
    </w:rPr>
  </w:style>
  <w:style w:type="character" w:styleId="UnresolvedMention">
    <w:name w:val="Unresolved Mention"/>
    <w:basedOn w:val="DefaultParagraphFont"/>
    <w:uiPriority w:val="99"/>
    <w:semiHidden/>
    <w:unhideWhenUsed/>
    <w:rsid w:val="009C4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74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libguides.ntcc.edu/c.php?g=634483" TargetMode="External"/><Relationship Id="rId26"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21" Type="http://schemas.openxmlformats.org/officeDocument/2006/relationships/hyperlink" Target="https://hbr.org/2012/07/i-wont-hire-people-who-use-po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lares@ntcc.edu" TargetMode="External"/><Relationship Id="rId17" Type="http://schemas.openxmlformats.org/officeDocument/2006/relationships/hyperlink" Target="https://libguides.ntcc.edu/c.php?g=634483" TargetMode="External"/><Relationship Id="rId25" Type="http://schemas.openxmlformats.org/officeDocument/2006/relationships/hyperlink" Target="http://www.ntcc.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tcc.edu/library" TargetMode="External"/><Relationship Id="rId20" Type="http://schemas.openxmlformats.org/officeDocument/2006/relationships/hyperlink" Target="https://hbr.org/2012/07/i-wont-hire-people-who-use-poo" TargetMode="External"/><Relationship Id="rId29" Type="http://schemas.openxmlformats.org/officeDocument/2006/relationships/hyperlink" Target="mailto:counseling-center@nt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tcc.ed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tcc.edu/library" TargetMode="External"/><Relationship Id="rId23" Type="http://schemas.openxmlformats.org/officeDocument/2006/relationships/hyperlink" Target="https://hbr.org/2012/07/i-wont-hire-people-who-use-poo" TargetMode="External"/><Relationship Id="rId28" Type="http://schemas.openxmlformats.org/officeDocument/2006/relationships/hyperlink" Target="http://www.ntcc.edu/eagleassist" TargetMode="External"/><Relationship Id="rId10" Type="http://schemas.openxmlformats.org/officeDocument/2006/relationships/image" Target="media/image3.jpeg"/><Relationship Id="rId19" Type="http://schemas.openxmlformats.org/officeDocument/2006/relationships/hyperlink" Target="https://hbr.org/2012/07/i-wont-hire-people-who-use-po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tcc.edu/library" TargetMode="External"/><Relationship Id="rId22" Type="http://schemas.openxmlformats.org/officeDocument/2006/relationships/hyperlink" Target="https://hbr.org/2012/07/i-wont-hire-people-who-use-poo" TargetMode="External"/><Relationship Id="rId27" Type="http://schemas.openxmlformats.org/officeDocument/2006/relationships/hyperlink" Target="http://www.ntcc.edu/index.php?module=Pagesetter&amp;func=viewpub&amp;tid=111&amp;pid=1" TargetMode="External"/><Relationship Id="rId30" Type="http://schemas.openxmlformats.org/officeDocument/2006/relationships/footer" Target="footer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03AA-DED5-4CE2-A9EC-B3781883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3289</Words>
  <Characters>18374</Characters>
  <Application>Microsoft Office Word</Application>
  <DocSecurity>0</DocSecurity>
  <Lines>660</Lines>
  <Paragraphs>310</Paragraphs>
  <ScaleCrop>false</ScaleCrop>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Jennifer Lares</cp:lastModifiedBy>
  <cp:revision>25</cp:revision>
  <dcterms:created xsi:type="dcterms:W3CDTF">2025-01-13T16:44:00Z</dcterms:created>
  <dcterms:modified xsi:type="dcterms:W3CDTF">2025-08-21T18:35:00Z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90319af1-3fb7-4ccc-8d2a-9150b4d18fd2</vt:lpwstr>
  </property>
</Properties>
</file>