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374311" w14:textId="6DF6EDD8" w:rsidR="00967F10" w:rsidRPr="00967F10" w:rsidRDefault="00967F10" w:rsidP="00967F10">
      <w:pPr>
        <w:pStyle w:val="TableParagraph"/>
        <w:spacing w:before="18" w:line="364" w:lineRule="exact"/>
        <w:ind w:left="1930"/>
        <w:rPr>
          <w:rFonts w:ascii="Times New Roman" w:eastAsia="Times New Roman" w:hAnsi="Times New Roman" w:cs="Times New Roman"/>
          <w:sz w:val="32"/>
          <w:szCs w:val="32"/>
        </w:rPr>
      </w:pPr>
      <w:r>
        <w:rPr>
          <w:rFonts w:ascii="Times New Roman"/>
          <w:b/>
          <w:sz w:val="32"/>
        </w:rPr>
        <w:t>VNSG</w:t>
      </w:r>
      <w:r>
        <w:rPr>
          <w:rFonts w:ascii="Times New Roman"/>
          <w:b/>
          <w:spacing w:val="-17"/>
          <w:sz w:val="32"/>
        </w:rPr>
        <w:t xml:space="preserve"> </w:t>
      </w:r>
      <w:r>
        <w:rPr>
          <w:rFonts w:ascii="Times New Roman"/>
          <w:b/>
          <w:sz w:val="32"/>
        </w:rPr>
        <w:t>1219</w:t>
      </w:r>
      <w:r>
        <w:rPr>
          <w:rFonts w:ascii="Times New Roman"/>
          <w:b/>
          <w:spacing w:val="-17"/>
          <w:sz w:val="32"/>
        </w:rPr>
        <w:t xml:space="preserve"> </w:t>
      </w:r>
      <w:r>
        <w:rPr>
          <w:rFonts w:ascii="Times New Roman"/>
          <w:b/>
          <w:spacing w:val="-1"/>
          <w:sz w:val="32"/>
        </w:rPr>
        <w:t>Professional</w:t>
      </w:r>
      <w:r>
        <w:rPr>
          <w:rFonts w:ascii="Times New Roman"/>
          <w:b/>
          <w:spacing w:val="-17"/>
          <w:sz w:val="32"/>
        </w:rPr>
        <w:t xml:space="preserve"> </w:t>
      </w:r>
      <w:r>
        <w:rPr>
          <w:rFonts w:ascii="Times New Roman"/>
          <w:b/>
          <w:sz w:val="32"/>
        </w:rPr>
        <w:t>Development</w:t>
      </w:r>
      <w:r w:rsidR="00ED0E6E" w:rsidRPr="004565A6">
        <w:rPr>
          <w:rFonts w:ascii="Times New Roman" w:hAnsi="Times New Roman" w:cs="Times New Roman"/>
          <w:noProof/>
          <w:color w:val="FF0000"/>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5254EE" w14:textId="6C254EA5" w:rsidR="00ED0E6E" w:rsidRPr="002E21E3" w:rsidRDefault="00ED0E6E" w:rsidP="00967F10">
      <w:pPr>
        <w:pStyle w:val="TableParagraph"/>
        <w:spacing w:line="366" w:lineRule="exact"/>
        <w:ind w:left="1908" w:right="-250"/>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967F10" w:rsidRPr="00967F10">
        <w:rPr>
          <w:rFonts w:ascii="Times New Roman" w:hAnsi="Times New Roman" w:cs="Times New Roman"/>
          <w:spacing w:val="-1"/>
          <w:sz w:val="24"/>
        </w:rPr>
        <w:t>Summer 2025</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1"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A17C9F" w:rsidRDefault="00ED0E6E" w:rsidP="00ED0E6E">
      <w:pPr>
        <w:pStyle w:val="TableParagraph"/>
        <w:ind w:left="1908"/>
        <w:rPr>
          <w:rFonts w:ascii="Times New Roman" w:eastAsia="Times New Roman" w:hAnsi="Times New Roman" w:cs="Times New Roman"/>
          <w:sz w:val="18"/>
          <w:szCs w:val="18"/>
        </w:rPr>
      </w:pPr>
      <w:r w:rsidRPr="00A17C9F">
        <w:rPr>
          <w:rFonts w:ascii="Times New Roman" w:eastAsia="Times New Roman" w:hAnsi="Times New Roman" w:cs="Times New Roman"/>
          <w:bCs/>
          <w:i/>
          <w:sz w:val="18"/>
          <w:szCs w:val="18"/>
        </w:rPr>
        <w:t>“Northeast</w:t>
      </w:r>
      <w:r w:rsidRPr="00A17C9F">
        <w:rPr>
          <w:rFonts w:ascii="Times New Roman" w:eastAsia="Times New Roman" w:hAnsi="Times New Roman" w:cs="Times New Roman"/>
          <w:bCs/>
          <w:i/>
          <w:spacing w:val="-4"/>
          <w:sz w:val="18"/>
          <w:szCs w:val="18"/>
        </w:rPr>
        <w:t xml:space="preserve"> </w:t>
      </w:r>
      <w:r w:rsidRPr="00A17C9F">
        <w:rPr>
          <w:rFonts w:ascii="Times New Roman" w:eastAsia="Times New Roman" w:hAnsi="Times New Roman" w:cs="Times New Roman"/>
          <w:bCs/>
          <w:i/>
          <w:sz w:val="18"/>
          <w:szCs w:val="18"/>
        </w:rPr>
        <w:t>Texas</w:t>
      </w:r>
      <w:r w:rsidRPr="00A17C9F">
        <w:rPr>
          <w:rFonts w:ascii="Times New Roman" w:eastAsia="Times New Roman" w:hAnsi="Times New Roman" w:cs="Times New Roman"/>
          <w:bCs/>
          <w:i/>
          <w:spacing w:val="-2"/>
          <w:sz w:val="18"/>
          <w:szCs w:val="18"/>
        </w:rPr>
        <w:t xml:space="preserve"> </w:t>
      </w:r>
      <w:r w:rsidRPr="00A17C9F">
        <w:rPr>
          <w:rFonts w:ascii="Times New Roman" w:eastAsia="Times New Roman" w:hAnsi="Times New Roman" w:cs="Times New Roman"/>
          <w:bCs/>
          <w:i/>
          <w:spacing w:val="-1"/>
          <w:sz w:val="18"/>
          <w:szCs w:val="18"/>
        </w:rPr>
        <w:t>Community</w:t>
      </w:r>
      <w:r w:rsidRPr="00A17C9F">
        <w:rPr>
          <w:rFonts w:ascii="Times New Roman" w:eastAsia="Times New Roman" w:hAnsi="Times New Roman" w:cs="Times New Roman"/>
          <w:bCs/>
          <w:i/>
          <w:spacing w:val="-2"/>
          <w:sz w:val="18"/>
          <w:szCs w:val="18"/>
        </w:rPr>
        <w:t xml:space="preserve"> </w:t>
      </w:r>
      <w:r w:rsidRPr="00A17C9F">
        <w:rPr>
          <w:rFonts w:ascii="Times New Roman" w:eastAsia="Times New Roman" w:hAnsi="Times New Roman" w:cs="Times New Roman"/>
          <w:bCs/>
          <w:i/>
          <w:spacing w:val="-1"/>
          <w:sz w:val="18"/>
          <w:szCs w:val="18"/>
        </w:rPr>
        <w:t>College</w:t>
      </w:r>
      <w:r w:rsidRPr="00A17C9F">
        <w:rPr>
          <w:rFonts w:ascii="Times New Roman" w:eastAsia="Times New Roman" w:hAnsi="Times New Roman" w:cs="Times New Roman"/>
          <w:bCs/>
          <w:i/>
          <w:spacing w:val="-2"/>
          <w:sz w:val="18"/>
          <w:szCs w:val="18"/>
        </w:rPr>
        <w:t xml:space="preserve"> </w:t>
      </w:r>
      <w:r w:rsidRPr="00A17C9F">
        <w:rPr>
          <w:rFonts w:ascii="Times New Roman" w:eastAsia="Times New Roman" w:hAnsi="Times New Roman" w:cs="Times New Roman"/>
          <w:bCs/>
          <w:i/>
          <w:sz w:val="18"/>
          <w:szCs w:val="18"/>
        </w:rPr>
        <w:t>exists</w:t>
      </w:r>
      <w:r w:rsidRPr="00A17C9F">
        <w:rPr>
          <w:rFonts w:ascii="Times New Roman" w:eastAsia="Times New Roman" w:hAnsi="Times New Roman" w:cs="Times New Roman"/>
          <w:bCs/>
          <w:i/>
          <w:spacing w:val="-1"/>
          <w:sz w:val="18"/>
          <w:szCs w:val="18"/>
        </w:rPr>
        <w:t xml:space="preserve"> to</w:t>
      </w:r>
      <w:r w:rsidRPr="00A17C9F">
        <w:rPr>
          <w:rFonts w:ascii="Times New Roman" w:eastAsia="Times New Roman" w:hAnsi="Times New Roman" w:cs="Times New Roman"/>
          <w:bCs/>
          <w:i/>
          <w:spacing w:val="-2"/>
          <w:sz w:val="18"/>
          <w:szCs w:val="18"/>
        </w:rPr>
        <w:t xml:space="preserve"> </w:t>
      </w:r>
      <w:r w:rsidRPr="00A17C9F">
        <w:rPr>
          <w:rFonts w:ascii="Times New Roman" w:eastAsia="Times New Roman" w:hAnsi="Times New Roman" w:cs="Times New Roman"/>
          <w:bCs/>
          <w:i/>
          <w:sz w:val="18"/>
          <w:szCs w:val="18"/>
        </w:rPr>
        <w:t>provide</w:t>
      </w:r>
      <w:r w:rsidRPr="00A17C9F">
        <w:rPr>
          <w:rFonts w:ascii="Times New Roman" w:eastAsia="Times New Roman" w:hAnsi="Times New Roman" w:cs="Times New Roman"/>
          <w:bCs/>
          <w:i/>
          <w:spacing w:val="3"/>
          <w:sz w:val="18"/>
          <w:szCs w:val="18"/>
        </w:rPr>
        <w:t xml:space="preserve"> </w:t>
      </w:r>
      <w:r w:rsidR="008C1D2C" w:rsidRPr="00A17C9F">
        <w:rPr>
          <w:rFonts w:ascii="Times New Roman" w:eastAsia="Times New Roman" w:hAnsi="Times New Roman" w:cs="Times New Roman"/>
          <w:bCs/>
          <w:i/>
          <w:spacing w:val="-1"/>
          <w:sz w:val="18"/>
          <w:szCs w:val="18"/>
        </w:rPr>
        <w:t>personal, dynamic learning experiences empowering students to succeed</w:t>
      </w:r>
      <w:r w:rsidRPr="00A17C9F">
        <w:rPr>
          <w:rFonts w:ascii="Times New Roman" w:eastAsia="Times New Roman" w:hAnsi="Times New Roman" w:cs="Times New Roman"/>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24E99952" w:rsidR="00ED0E6E" w:rsidRPr="002E21E3" w:rsidRDefault="001677A8" w:rsidP="00ED0E6E">
      <w:pPr>
        <w:pStyle w:val="TableParagraph"/>
        <w:ind w:left="1908"/>
        <w:rPr>
          <w:rFonts w:ascii="Times New Roman" w:eastAsia="Times New Roman" w:hAnsi="Times New Roman" w:cs="Times New Roman"/>
          <w:color w:val="FF0000"/>
          <w:sz w:val="28"/>
          <w:szCs w:val="28"/>
        </w:rPr>
      </w:pPr>
      <w:r w:rsidRPr="002E21E3">
        <w:rPr>
          <w:rFonts w:ascii="Times New Roman" w:hAnsi="Times New Roman" w:cs="Times New Roman"/>
          <w:b/>
          <w:sz w:val="28"/>
        </w:rPr>
        <w:t xml:space="preserve">Instructor: </w:t>
      </w:r>
      <w:r w:rsidR="00967F10" w:rsidRPr="00967F10">
        <w:rPr>
          <w:rFonts w:ascii="Times New Roman" w:hAnsi="Times New Roman" w:cs="Times New Roman"/>
          <w:b/>
          <w:sz w:val="28"/>
        </w:rPr>
        <w:t>Tim Elmore, RN</w:t>
      </w:r>
    </w:p>
    <w:p w14:paraId="39925C9D" w14:textId="2A1D79FD" w:rsidR="00ED0E6E" w:rsidRPr="002E21E3" w:rsidRDefault="00ED0E6E" w:rsidP="00ED0E6E">
      <w:pPr>
        <w:pStyle w:val="TableParagraph"/>
        <w:spacing w:before="1"/>
        <w:ind w:left="1908" w:right="4442"/>
        <w:rPr>
          <w:rFonts w:ascii="Times New Roman" w:hAnsi="Times New Roman" w:cs="Times New Roman"/>
          <w:color w:val="FF0000"/>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967F10" w:rsidRPr="0003458A">
        <w:rPr>
          <w:rFonts w:ascii="Times New Roman"/>
          <w:spacing w:val="-1"/>
          <w:sz w:val="24"/>
        </w:rPr>
        <w:t>UHS</w:t>
      </w:r>
      <w:r w:rsidR="00967F10" w:rsidRPr="0003458A">
        <w:rPr>
          <w:rFonts w:ascii="Times New Roman"/>
          <w:spacing w:val="2"/>
          <w:sz w:val="24"/>
        </w:rPr>
        <w:t xml:space="preserve"> </w:t>
      </w:r>
      <w:r w:rsidR="00967F10" w:rsidRPr="0003458A">
        <w:rPr>
          <w:rFonts w:ascii="Times New Roman"/>
          <w:spacing w:val="-1"/>
          <w:sz w:val="24"/>
        </w:rPr>
        <w:t>Building</w:t>
      </w:r>
      <w:r w:rsidR="00967F10" w:rsidRPr="0003458A">
        <w:rPr>
          <w:rFonts w:ascii="Times New Roman"/>
          <w:sz w:val="24"/>
        </w:rPr>
        <w:t xml:space="preserve"> #</w:t>
      </w:r>
      <w:r w:rsidR="00967F10" w:rsidRPr="0003458A">
        <w:rPr>
          <w:rFonts w:ascii="Times New Roman"/>
          <w:spacing w:val="-3"/>
          <w:sz w:val="24"/>
        </w:rPr>
        <w:t xml:space="preserve"> </w:t>
      </w:r>
      <w:r w:rsidR="00967F10" w:rsidRPr="0003458A">
        <w:rPr>
          <w:rFonts w:ascii="Times New Roman"/>
          <w:sz w:val="24"/>
        </w:rPr>
        <w:t>20</w:t>
      </w:r>
      <w:r w:rsidR="00967F10">
        <w:rPr>
          <w:rFonts w:ascii="Times New Roman"/>
          <w:sz w:val="24"/>
        </w:rPr>
        <w:t>4</w:t>
      </w:r>
      <w:r w:rsidR="00967F10">
        <w:rPr>
          <w:rFonts w:ascii="Times New Roman"/>
          <w:b/>
          <w:sz w:val="24"/>
        </w:rPr>
        <w:t xml:space="preserve">                        </w:t>
      </w:r>
    </w:p>
    <w:p w14:paraId="3EF7CE86" w14:textId="4CD2EF9C" w:rsidR="00ED0E6E" w:rsidRPr="001010FF" w:rsidRDefault="00ED0E6E" w:rsidP="00ED0E6E">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967F10" w:rsidRPr="0003458A">
        <w:rPr>
          <w:rFonts w:ascii="Times New Roman"/>
          <w:spacing w:val="-1"/>
          <w:sz w:val="24"/>
        </w:rPr>
        <w:t xml:space="preserve">office </w:t>
      </w:r>
      <w:r w:rsidR="00967F10" w:rsidRPr="0003458A">
        <w:rPr>
          <w:rFonts w:ascii="Times New Roman"/>
          <w:sz w:val="24"/>
        </w:rPr>
        <w:t>903-434-83</w:t>
      </w:r>
      <w:r w:rsidR="00967F10">
        <w:rPr>
          <w:rFonts w:ascii="Times New Roman"/>
          <w:sz w:val="24"/>
        </w:rPr>
        <w:t>70</w:t>
      </w:r>
    </w:p>
    <w:p w14:paraId="04C9AE47" w14:textId="7FA17712" w:rsidR="00967F10"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hyperlink r:id="rId12" w:history="1">
        <w:r w:rsidR="00967F10" w:rsidRPr="00F56160">
          <w:rPr>
            <w:rStyle w:val="Hyperlink"/>
            <w:rFonts w:ascii="Times New Roman" w:hAnsi="Times New Roman" w:cs="Times New Roman"/>
            <w:spacing w:val="-1"/>
            <w:sz w:val="24"/>
          </w:rPr>
          <w:t>telmore@ntcc.edu</w:t>
        </w:r>
      </w:hyperlink>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10FA0B30" w:rsidR="005C79AC" w:rsidRPr="002E21E3" w:rsidRDefault="00967F10"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sz w:val="20"/>
              </w:rPr>
              <w:t>0800-1200</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567905B2" w:rsidR="005C79AC" w:rsidRPr="002E21E3" w:rsidRDefault="00967F10"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20"/>
                <w:szCs w:val="20"/>
              </w:rPr>
              <w:t>0800-1000</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54616CFD" w:rsidR="005C79AC" w:rsidRPr="004565A6" w:rsidRDefault="00967F10" w:rsidP="005C79AC">
            <w:pPr>
              <w:autoSpaceDE w:val="0"/>
              <w:autoSpaceDN w:val="0"/>
              <w:spacing w:before="120"/>
              <w:jc w:val="center"/>
              <w:rPr>
                <w:rFonts w:ascii="Times New Roman" w:eastAsia="Times New Roman" w:hAnsi="Times New Roman" w:cs="Times New Roman"/>
                <w:color w:val="FF0000"/>
                <w:sz w:val="19"/>
                <w:szCs w:val="19"/>
                <w:lang w:bidi="en-US"/>
              </w:rPr>
            </w:pPr>
            <w:r>
              <w:rPr>
                <w:rFonts w:ascii="Times New Roman"/>
                <w:sz w:val="20"/>
              </w:rPr>
              <w:t>0800-1000</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27845C74" w:rsidR="005C79AC" w:rsidRPr="004565A6" w:rsidRDefault="00967F10" w:rsidP="005C79AC">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r>
              <w:rPr>
                <w:rFonts w:ascii="Times New Roman"/>
                <w:sz w:val="20"/>
              </w:rPr>
              <w:t>0800-1000</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45DD9D16" w:rsidR="005C79AC" w:rsidRPr="004565A6" w:rsidRDefault="00967F10" w:rsidP="005C79AC">
            <w:pPr>
              <w:autoSpaceDE w:val="0"/>
              <w:autoSpaceDN w:val="0"/>
              <w:spacing w:before="120"/>
              <w:jc w:val="center"/>
              <w:rPr>
                <w:rFonts w:ascii="Times New Roman" w:eastAsia="Times New Roman" w:hAnsi="Times New Roman" w:cs="Times New Roman"/>
                <w:color w:val="FF0000"/>
                <w:sz w:val="19"/>
                <w:szCs w:val="19"/>
                <w:lang w:bidi="en-US"/>
              </w:rPr>
            </w:pPr>
            <w:r>
              <w:rPr>
                <w:rFonts w:ascii="Times New Roman"/>
                <w:sz w:val="20"/>
              </w:rPr>
              <w:t>By</w:t>
            </w:r>
            <w:r>
              <w:rPr>
                <w:rFonts w:ascii="Times New Roman"/>
                <w:spacing w:val="-11"/>
                <w:sz w:val="20"/>
              </w:rPr>
              <w:t xml:space="preserve"> </w:t>
            </w:r>
            <w:r>
              <w:rPr>
                <w:rFonts w:ascii="Times New Roman"/>
                <w:sz w:val="20"/>
              </w:rPr>
              <w:t>appt.</w:t>
            </w:r>
          </w:p>
        </w:tc>
        <w:tc>
          <w:tcPr>
            <w:tcW w:w="1370" w:type="dxa"/>
            <w:tcBorders>
              <w:top w:val="single" w:sz="6" w:space="0" w:color="000000"/>
              <w:left w:val="single" w:sz="6" w:space="0" w:color="000000"/>
            </w:tcBorders>
            <w:shd w:val="clear" w:color="auto" w:fill="FFFFFF" w:themeFill="background1"/>
          </w:tcPr>
          <w:p w14:paraId="0C41F1C9" w14:textId="27B4B803" w:rsidR="005C79AC" w:rsidRPr="004565A6" w:rsidRDefault="00967F10" w:rsidP="005C79AC">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r>
              <w:rPr>
                <w:rFonts w:ascii="Times New Roman"/>
                <w:spacing w:val="-1"/>
                <w:sz w:val="20"/>
              </w:rPr>
              <w:t>Email</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087244">
      <w:pPr>
        <w:ind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rsidP="00087244">
      <w:pPr>
        <w:spacing w:before="8"/>
        <w:rPr>
          <w:rFonts w:ascii="Times New Roman" w:eastAsia="Times New Roman" w:hAnsi="Times New Roman" w:cs="Times New Roman"/>
          <w:i/>
          <w:sz w:val="24"/>
          <w:szCs w:val="24"/>
        </w:rPr>
      </w:pPr>
    </w:p>
    <w:p w14:paraId="46250273" w14:textId="1EC465B4" w:rsidR="00194115" w:rsidRDefault="006456B9" w:rsidP="00087244">
      <w:pPr>
        <w:pStyle w:val="BodyText"/>
        <w:ind w:left="0" w:right="344"/>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967F10">
        <w:rPr>
          <w:spacing w:val="-1"/>
        </w:rPr>
        <w:t>Two</w:t>
      </w:r>
      <w:r w:rsidR="00967F10">
        <w:t xml:space="preserve"> </w:t>
      </w:r>
      <w:r w:rsidR="00967F10">
        <w:rPr>
          <w:spacing w:val="-1"/>
        </w:rPr>
        <w:t>credit</w:t>
      </w:r>
      <w:r w:rsidR="00967F10">
        <w:t xml:space="preserve"> </w:t>
      </w:r>
      <w:r w:rsidR="00967F10">
        <w:rPr>
          <w:spacing w:val="-1"/>
        </w:rPr>
        <w:t>hours.</w:t>
      </w:r>
      <w:r w:rsidR="00967F10">
        <w:t xml:space="preserve"> </w:t>
      </w:r>
      <w:r w:rsidR="00967F10">
        <w:rPr>
          <w:spacing w:val="1"/>
        </w:rPr>
        <w:t>Study</w:t>
      </w:r>
      <w:r w:rsidR="00967F10">
        <w:rPr>
          <w:spacing w:val="-3"/>
        </w:rPr>
        <w:t xml:space="preserve"> </w:t>
      </w:r>
      <w:r w:rsidR="00967F10">
        <w:t>of the</w:t>
      </w:r>
      <w:r w:rsidR="00967F10">
        <w:rPr>
          <w:spacing w:val="-2"/>
        </w:rPr>
        <w:t xml:space="preserve"> </w:t>
      </w:r>
      <w:r w:rsidR="00967F10">
        <w:rPr>
          <w:spacing w:val="-1"/>
        </w:rPr>
        <w:t xml:space="preserve">importance </w:t>
      </w:r>
      <w:r w:rsidR="00967F10">
        <w:rPr>
          <w:spacing w:val="1"/>
        </w:rPr>
        <w:t>of</w:t>
      </w:r>
      <w:r w:rsidR="00967F10">
        <w:t xml:space="preserve"> </w:t>
      </w:r>
      <w:r w:rsidR="00967F10">
        <w:rPr>
          <w:spacing w:val="-1"/>
        </w:rPr>
        <w:t>professional</w:t>
      </w:r>
      <w:r w:rsidR="00967F10">
        <w:t xml:space="preserve"> </w:t>
      </w:r>
      <w:r w:rsidR="00967F10">
        <w:rPr>
          <w:spacing w:val="-1"/>
        </w:rPr>
        <w:t>growth.</w:t>
      </w:r>
      <w:r w:rsidR="00967F10">
        <w:rPr>
          <w:spacing w:val="3"/>
        </w:rPr>
        <w:t xml:space="preserve"> </w:t>
      </w:r>
      <w:r w:rsidR="00967F10">
        <w:rPr>
          <w:spacing w:val="-1"/>
        </w:rPr>
        <w:t>Topics</w:t>
      </w:r>
      <w:r w:rsidR="00967F10">
        <w:t xml:space="preserve"> include</w:t>
      </w:r>
      <w:r w:rsidR="00967F10">
        <w:rPr>
          <w:spacing w:val="-1"/>
        </w:rPr>
        <w:t xml:space="preserve"> </w:t>
      </w:r>
      <w:r w:rsidR="00967F10">
        <w:t xml:space="preserve">the </w:t>
      </w:r>
      <w:r w:rsidR="00967F10">
        <w:rPr>
          <w:spacing w:val="-1"/>
        </w:rPr>
        <w:t>role</w:t>
      </w:r>
      <w:r w:rsidR="00967F10">
        <w:t xml:space="preserve"> of</w:t>
      </w:r>
      <w:r w:rsidR="00967F10">
        <w:rPr>
          <w:spacing w:val="1"/>
        </w:rPr>
        <w:t xml:space="preserve"> </w:t>
      </w:r>
      <w:r w:rsidR="008936EF">
        <w:rPr>
          <w:spacing w:val="1"/>
        </w:rPr>
        <w:t xml:space="preserve">the </w:t>
      </w:r>
      <w:r w:rsidR="00967F10">
        <w:rPr>
          <w:spacing w:val="-1"/>
        </w:rPr>
        <w:t>Licensed</w:t>
      </w:r>
      <w:r w:rsidR="008936EF">
        <w:rPr>
          <w:spacing w:val="91"/>
        </w:rPr>
        <w:t xml:space="preserve"> </w:t>
      </w:r>
      <w:r w:rsidR="00967F10">
        <w:rPr>
          <w:spacing w:val="-1"/>
        </w:rPr>
        <w:t>Vocational</w:t>
      </w:r>
      <w:r w:rsidR="00967F10">
        <w:rPr>
          <w:spacing w:val="1"/>
        </w:rPr>
        <w:t xml:space="preserve"> </w:t>
      </w:r>
      <w:r w:rsidR="00967F10">
        <w:t>nurse</w:t>
      </w:r>
      <w:r w:rsidR="00967F10">
        <w:rPr>
          <w:spacing w:val="-2"/>
        </w:rPr>
        <w:t xml:space="preserve"> </w:t>
      </w:r>
      <w:r w:rsidR="00967F10">
        <w:t>in the</w:t>
      </w:r>
      <w:r w:rsidR="00967F10">
        <w:rPr>
          <w:spacing w:val="1"/>
        </w:rPr>
        <w:t xml:space="preserve"> </w:t>
      </w:r>
      <w:r w:rsidR="00967F10">
        <w:t>multi-disciplinary</w:t>
      </w:r>
      <w:r w:rsidR="00967F10">
        <w:rPr>
          <w:spacing w:val="-5"/>
        </w:rPr>
        <w:t xml:space="preserve"> </w:t>
      </w:r>
      <w:r w:rsidR="00967F10">
        <w:rPr>
          <w:spacing w:val="-1"/>
        </w:rPr>
        <w:t>health</w:t>
      </w:r>
      <w:r w:rsidR="00967F10">
        <w:rPr>
          <w:spacing w:val="2"/>
        </w:rPr>
        <w:t xml:space="preserve"> </w:t>
      </w:r>
      <w:r w:rsidR="00967F10">
        <w:rPr>
          <w:spacing w:val="-1"/>
        </w:rPr>
        <w:t>care</w:t>
      </w:r>
      <w:r w:rsidR="00967F10">
        <w:rPr>
          <w:spacing w:val="-2"/>
        </w:rPr>
        <w:t xml:space="preserve"> </w:t>
      </w:r>
      <w:r w:rsidR="00967F10">
        <w:t xml:space="preserve">team, </w:t>
      </w:r>
      <w:r w:rsidR="00967F10">
        <w:rPr>
          <w:spacing w:val="-1"/>
        </w:rPr>
        <w:t>professional</w:t>
      </w:r>
      <w:r w:rsidR="00967F10">
        <w:t xml:space="preserve"> organizations, </w:t>
      </w:r>
      <w:r w:rsidR="00967F10">
        <w:rPr>
          <w:spacing w:val="-1"/>
        </w:rPr>
        <w:t>ethics,</w:t>
      </w:r>
      <w:r w:rsidR="00967F10">
        <w:rPr>
          <w:spacing w:val="57"/>
        </w:rPr>
        <w:t xml:space="preserve"> </w:t>
      </w:r>
      <w:r w:rsidR="00967F10">
        <w:rPr>
          <w:spacing w:val="-1"/>
        </w:rPr>
        <w:t>legalities,</w:t>
      </w:r>
      <w:r w:rsidR="00967F10">
        <w:t xml:space="preserve"> </w:t>
      </w:r>
      <w:r w:rsidR="00967F10">
        <w:rPr>
          <w:spacing w:val="-1"/>
        </w:rPr>
        <w:t>trends,</w:t>
      </w:r>
      <w:r w:rsidR="00967F10">
        <w:t xml:space="preserve"> </w:t>
      </w:r>
      <w:r w:rsidR="00967F10">
        <w:rPr>
          <w:spacing w:val="-1"/>
        </w:rPr>
        <w:t>management,</w:t>
      </w:r>
      <w:r w:rsidR="00967F10">
        <w:t xml:space="preserve"> </w:t>
      </w:r>
      <w:r w:rsidR="00967F10">
        <w:rPr>
          <w:spacing w:val="-1"/>
        </w:rPr>
        <w:t>and</w:t>
      </w:r>
      <w:r w:rsidR="00967F10">
        <w:t xml:space="preserve"> </w:t>
      </w:r>
      <w:r w:rsidR="00967F10">
        <w:rPr>
          <w:spacing w:val="-1"/>
        </w:rPr>
        <w:t>continuing</w:t>
      </w:r>
      <w:r w:rsidR="00967F10">
        <w:t xml:space="preserve"> </w:t>
      </w:r>
      <w:r w:rsidR="00967F10">
        <w:rPr>
          <w:spacing w:val="-1"/>
        </w:rPr>
        <w:t>education.</w:t>
      </w:r>
      <w:r w:rsidR="00967F10">
        <w:t xml:space="preserve"> </w:t>
      </w:r>
    </w:p>
    <w:p w14:paraId="18BDC9C1" w14:textId="26E314B6" w:rsidR="002A715F" w:rsidRPr="002A715F" w:rsidRDefault="002A715F" w:rsidP="00087244">
      <w:pPr>
        <w:pStyle w:val="BodyText"/>
        <w:ind w:left="0" w:right="344"/>
        <w:rPr>
          <w:rFonts w:cs="Arial"/>
          <w:sz w:val="22"/>
          <w:szCs w:val="22"/>
        </w:rPr>
      </w:pPr>
      <w:r w:rsidRPr="006104C1">
        <w:rPr>
          <w:rFonts w:cs="Arial"/>
          <w:b/>
          <w:sz w:val="22"/>
          <w:szCs w:val="22"/>
        </w:rPr>
        <w:t>Prerequisite(s):</w:t>
      </w:r>
      <w:r>
        <w:rPr>
          <w:rFonts w:cs="Arial"/>
          <w:sz w:val="22"/>
          <w:szCs w:val="22"/>
        </w:rPr>
        <w:t xml:space="preserve"> </w:t>
      </w:r>
      <w:bookmarkStart w:id="0" w:name="_Hlk200379383"/>
      <w:r w:rsidR="00967F10">
        <w:rPr>
          <w:spacing w:val="-1"/>
        </w:rPr>
        <w:t>Completion</w:t>
      </w:r>
      <w:r w:rsidR="00967F10">
        <w:t xml:space="preserve"> of</w:t>
      </w:r>
      <w:r w:rsidR="00967F10">
        <w:rPr>
          <w:spacing w:val="-1"/>
        </w:rPr>
        <w:t xml:space="preserve"> </w:t>
      </w:r>
      <w:r w:rsidR="00967F10">
        <w:t xml:space="preserve">the </w:t>
      </w:r>
      <w:r w:rsidR="00967F10">
        <w:rPr>
          <w:spacing w:val="-1"/>
        </w:rPr>
        <w:t>second</w:t>
      </w:r>
      <w:r w:rsidR="00967F10">
        <w:t xml:space="preserve"> semester of the</w:t>
      </w:r>
      <w:r w:rsidR="00967F10">
        <w:rPr>
          <w:spacing w:val="-2"/>
        </w:rPr>
        <w:t xml:space="preserve"> </w:t>
      </w:r>
      <w:r w:rsidR="00967F10">
        <w:rPr>
          <w:spacing w:val="-1"/>
        </w:rPr>
        <w:t>Vocational</w:t>
      </w:r>
      <w:r w:rsidR="00967F10">
        <w:rPr>
          <w:spacing w:val="3"/>
        </w:rPr>
        <w:t xml:space="preserve"> </w:t>
      </w:r>
      <w:r w:rsidR="00967F10">
        <w:t>Nursing</w:t>
      </w:r>
      <w:r w:rsidR="00967F10">
        <w:rPr>
          <w:spacing w:val="-1"/>
        </w:rPr>
        <w:t xml:space="preserve"> Program.</w:t>
      </w:r>
      <w:r w:rsidR="00967F10">
        <w:rPr>
          <w:spacing w:val="67"/>
        </w:rPr>
        <w:t xml:space="preserve"> </w:t>
      </w:r>
    </w:p>
    <w:bookmarkEnd w:id="0"/>
    <w:p w14:paraId="0D2EAEEF" w14:textId="77777777" w:rsidR="00E53C66" w:rsidRPr="002E21E3" w:rsidRDefault="00E53C66" w:rsidP="00087244">
      <w:pPr>
        <w:pStyle w:val="BodyText"/>
        <w:ind w:left="0" w:right="344"/>
        <w:rPr>
          <w:rFonts w:cs="Times New Roman"/>
          <w:spacing w:val="-1"/>
        </w:rPr>
      </w:pPr>
    </w:p>
    <w:p w14:paraId="6DBB30DE" w14:textId="391AC438" w:rsidR="00BF4AF7" w:rsidRDefault="00E53C66" w:rsidP="006104C1">
      <w:pPr>
        <w:pStyle w:val="Heading1"/>
        <w:spacing w:line="281" w:lineRule="exact"/>
        <w:ind w:left="0"/>
        <w:rPr>
          <w:rFonts w:ascii="Times New Roman" w:eastAsia="Times New Roman" w:hAnsi="Times New Roman" w:cs="Times New Roman"/>
          <w:b w:val="0"/>
          <w:bCs w:val="0"/>
          <w:color w:val="FF0000"/>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14020E">
        <w:rPr>
          <w:rFonts w:ascii="Times New Roman" w:hAnsi="Times New Roman" w:cs="Times New Roman"/>
          <w:spacing w:val="-1"/>
        </w:rPr>
        <w:t>/Course Level Outcomes</w:t>
      </w:r>
      <w:r w:rsidRPr="002E21E3">
        <w:rPr>
          <w:rFonts w:ascii="Times New Roman" w:hAnsi="Times New Roman" w:cs="Times New Roman"/>
          <w:spacing w:val="-1"/>
        </w:rPr>
        <w:t>:</w:t>
      </w:r>
      <w:r w:rsidR="00AB5473">
        <w:rPr>
          <w:rFonts w:ascii="Times New Roman" w:hAnsi="Times New Roman" w:cs="Times New Roman"/>
          <w:spacing w:val="-1"/>
        </w:rPr>
        <w:t xml:space="preserve"> </w:t>
      </w:r>
    </w:p>
    <w:p w14:paraId="6DC885F8" w14:textId="611544B7" w:rsidR="006104C1" w:rsidRPr="006E4C54" w:rsidRDefault="006104C1" w:rsidP="006104C1">
      <w:pPr>
        <w:pStyle w:val="Heading1"/>
        <w:numPr>
          <w:ilvl w:val="0"/>
          <w:numId w:val="2"/>
        </w:numPr>
        <w:rPr>
          <w:rFonts w:ascii="Times New Roman" w:hAnsi="Times New Roman" w:cs="Times New Roman"/>
          <w:b w:val="0"/>
          <w:bCs w:val="0"/>
        </w:rPr>
      </w:pPr>
      <w:r w:rsidRPr="006E4C54">
        <w:rPr>
          <w:rFonts w:ascii="Times New Roman" w:hAnsi="Times New Roman" w:cs="Times New Roman"/>
          <w:b w:val="0"/>
          <w:spacing w:val="-1"/>
        </w:rPr>
        <w:t xml:space="preserve">Describe the role of a licensed vocational nurse in a multidisciplinary setting, inclusive of basic principles of leadership and management. </w:t>
      </w:r>
      <w:r w:rsidRPr="006E4C54">
        <w:rPr>
          <w:rFonts w:ascii="Times New Roman" w:hAnsi="Times New Roman" w:cs="Times New Roman"/>
          <w:b w:val="0"/>
          <w:spacing w:val="-1"/>
          <w:vertAlign w:val="subscript"/>
        </w:rPr>
        <w:t>(DEC I.A)</w:t>
      </w:r>
    </w:p>
    <w:p w14:paraId="40C8621F" w14:textId="3BE3FB54" w:rsidR="006104C1" w:rsidRPr="006E4C54" w:rsidRDefault="006104C1" w:rsidP="006104C1">
      <w:pPr>
        <w:pStyle w:val="Heading1"/>
        <w:numPr>
          <w:ilvl w:val="0"/>
          <w:numId w:val="2"/>
        </w:numPr>
        <w:rPr>
          <w:rFonts w:ascii="Times New Roman" w:hAnsi="Times New Roman" w:cs="Times New Roman"/>
          <w:b w:val="0"/>
          <w:bCs w:val="0"/>
        </w:rPr>
      </w:pPr>
      <w:r w:rsidRPr="006E4C54">
        <w:rPr>
          <w:rFonts w:ascii="Times New Roman" w:hAnsi="Times New Roman" w:cs="Times New Roman"/>
          <w:b w:val="0"/>
          <w:spacing w:val="-1"/>
        </w:rPr>
        <w:t xml:space="preserve">Discuss the role of professional organizations and regulatory agencies. </w:t>
      </w:r>
      <w:r w:rsidRPr="006E4C54">
        <w:rPr>
          <w:rFonts w:ascii="Times New Roman" w:hAnsi="Times New Roman" w:cs="Times New Roman"/>
          <w:b w:val="0"/>
          <w:spacing w:val="-1"/>
          <w:vertAlign w:val="subscript"/>
        </w:rPr>
        <w:t>(DEC IV.B)</w:t>
      </w:r>
    </w:p>
    <w:p w14:paraId="62690FCF" w14:textId="1697840A" w:rsidR="006104C1" w:rsidRPr="006E4C54" w:rsidRDefault="006104C1" w:rsidP="006104C1">
      <w:pPr>
        <w:pStyle w:val="Heading1"/>
        <w:numPr>
          <w:ilvl w:val="0"/>
          <w:numId w:val="2"/>
        </w:numPr>
        <w:rPr>
          <w:rFonts w:ascii="Times New Roman" w:hAnsi="Times New Roman" w:cs="Times New Roman"/>
          <w:b w:val="0"/>
          <w:bCs w:val="0"/>
        </w:rPr>
      </w:pPr>
      <w:r w:rsidRPr="006E4C54">
        <w:rPr>
          <w:rFonts w:ascii="Times New Roman" w:hAnsi="Times New Roman" w:cs="Times New Roman"/>
          <w:b w:val="0"/>
          <w:spacing w:val="-1"/>
        </w:rPr>
        <w:t xml:space="preserve">Explain the Board of Nursing rules and regulations and the Nurse Practice Act. </w:t>
      </w:r>
      <w:r w:rsidRPr="006E4C54">
        <w:rPr>
          <w:rFonts w:ascii="Times New Roman" w:hAnsi="Times New Roman" w:cs="Times New Roman"/>
          <w:b w:val="0"/>
          <w:spacing w:val="-1"/>
          <w:vertAlign w:val="subscript"/>
        </w:rPr>
        <w:t>(DEC I.D)</w:t>
      </w:r>
    </w:p>
    <w:p w14:paraId="73905C27" w14:textId="28EA3752" w:rsidR="006104C1" w:rsidRPr="006E4C54" w:rsidRDefault="006104C1" w:rsidP="006104C1">
      <w:pPr>
        <w:pStyle w:val="Heading1"/>
        <w:numPr>
          <w:ilvl w:val="0"/>
          <w:numId w:val="2"/>
        </w:numPr>
        <w:rPr>
          <w:rFonts w:ascii="Times New Roman" w:hAnsi="Times New Roman" w:cs="Times New Roman"/>
          <w:b w:val="0"/>
          <w:bCs w:val="0"/>
        </w:rPr>
      </w:pPr>
      <w:r w:rsidRPr="006E4C54">
        <w:rPr>
          <w:rFonts w:ascii="Times New Roman" w:hAnsi="Times New Roman" w:cs="Times New Roman"/>
          <w:b w:val="0"/>
          <w:spacing w:val="-1"/>
        </w:rPr>
        <w:t xml:space="preserve">Identify criteria and appropriate resources for continuing education. </w:t>
      </w:r>
      <w:r w:rsidRPr="006E4C54">
        <w:rPr>
          <w:rFonts w:ascii="Times New Roman" w:hAnsi="Times New Roman" w:cs="Times New Roman"/>
          <w:b w:val="0"/>
          <w:spacing w:val="-1"/>
          <w:vertAlign w:val="subscript"/>
        </w:rPr>
        <w:t>(DEC I.D)</w:t>
      </w:r>
    </w:p>
    <w:p w14:paraId="52E672A2" w14:textId="77777777" w:rsidR="006104C1" w:rsidRPr="00BF4AF7" w:rsidRDefault="006104C1" w:rsidP="006104C1">
      <w:pPr>
        <w:pStyle w:val="Heading1"/>
        <w:spacing w:line="281" w:lineRule="exact"/>
        <w:ind w:left="0"/>
        <w:rPr>
          <w:rFonts w:cs="Times New Roman"/>
          <w:color w:val="FF0000"/>
          <w:spacing w:val="-1"/>
        </w:rPr>
      </w:pPr>
    </w:p>
    <w:p w14:paraId="195EE6A7" w14:textId="3505055A" w:rsidR="002A715F" w:rsidRDefault="00E53C66" w:rsidP="006104C1">
      <w:pPr>
        <w:pStyle w:val="Heading1"/>
        <w:ind w:left="0"/>
        <w:rPr>
          <w:rFonts w:ascii="Times New Roman" w:hAnsi="Times New Roman" w:cs="Times New Roman"/>
          <w:b w:val="0"/>
          <w:bCs w:val="0"/>
          <w:color w:val="FF0000"/>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p>
    <w:p w14:paraId="3B6C0173" w14:textId="77777777" w:rsidR="006E4C54" w:rsidRPr="006E4C54" w:rsidRDefault="006E4C54" w:rsidP="006E4C54">
      <w:pPr>
        <w:pStyle w:val="BodyText"/>
        <w:rPr>
          <w:rFonts w:cs="Times New Roman"/>
        </w:rPr>
      </w:pPr>
      <w:r w:rsidRPr="006E4C54">
        <w:rPr>
          <w:rFonts w:cs="Times New Roman"/>
          <w:spacing w:val="-1"/>
        </w:rPr>
        <w:t>MIDTERM</w:t>
      </w:r>
      <w:r w:rsidRPr="006E4C54">
        <w:rPr>
          <w:rFonts w:cs="Times New Roman"/>
        </w:rPr>
        <w:t xml:space="preserve"> </w:t>
      </w:r>
      <w:r w:rsidRPr="006E4C54">
        <w:rPr>
          <w:rFonts w:cs="Times New Roman"/>
          <w:spacing w:val="-1"/>
        </w:rPr>
        <w:t>EXAM</w:t>
      </w:r>
      <w:r w:rsidRPr="006E4C54">
        <w:rPr>
          <w:rFonts w:cs="Times New Roman"/>
          <w:spacing w:val="1"/>
        </w:rPr>
        <w:t xml:space="preserve"> </w:t>
      </w:r>
      <w:r w:rsidRPr="006E4C54">
        <w:rPr>
          <w:rFonts w:cs="Times New Roman"/>
          <w:spacing w:val="-1"/>
        </w:rPr>
        <w:t>------------------------------------------------------------------------</w:t>
      </w:r>
      <w:r w:rsidRPr="006E4C54">
        <w:rPr>
          <w:rFonts w:cs="Times New Roman"/>
          <w:spacing w:val="1"/>
        </w:rPr>
        <w:t xml:space="preserve"> </w:t>
      </w:r>
      <w:r w:rsidRPr="006E4C54">
        <w:rPr>
          <w:rFonts w:cs="Times New Roman"/>
        </w:rPr>
        <w:t>20%</w:t>
      </w:r>
    </w:p>
    <w:p w14:paraId="39806701" w14:textId="77777777" w:rsidR="006E4C54" w:rsidRPr="006E4C54" w:rsidRDefault="006E4C54" w:rsidP="006E4C54">
      <w:pPr>
        <w:pStyle w:val="BodyText"/>
        <w:rPr>
          <w:rFonts w:cs="Times New Roman"/>
        </w:rPr>
      </w:pPr>
      <w:r w:rsidRPr="006E4C54">
        <w:rPr>
          <w:rFonts w:cs="Times New Roman"/>
        </w:rPr>
        <w:t>CLASS PARTICIPATION -------------------------------------------------------------- 5%</w:t>
      </w:r>
    </w:p>
    <w:p w14:paraId="0DFC5D1F" w14:textId="77777777" w:rsidR="006E4C54" w:rsidRPr="006E4C54" w:rsidRDefault="006E4C54" w:rsidP="006E4C54">
      <w:pPr>
        <w:pStyle w:val="BodyText"/>
        <w:rPr>
          <w:rFonts w:cs="Times New Roman"/>
        </w:rPr>
      </w:pPr>
      <w:r w:rsidRPr="006E4C54">
        <w:rPr>
          <w:rFonts w:cs="Times New Roman"/>
          <w:spacing w:val="-1"/>
        </w:rPr>
        <w:t>ATI TESTING</w:t>
      </w:r>
      <w:r w:rsidRPr="006E4C54">
        <w:rPr>
          <w:rFonts w:cs="Times New Roman"/>
          <w:spacing w:val="1"/>
        </w:rPr>
        <w:t xml:space="preserve"> ------------</w:t>
      </w:r>
      <w:r w:rsidRPr="006E4C54">
        <w:rPr>
          <w:rFonts w:cs="Times New Roman"/>
          <w:spacing w:val="-1"/>
        </w:rPr>
        <w:t>-----------------------------------------------------------------</w:t>
      </w:r>
      <w:r w:rsidRPr="006E4C54">
        <w:rPr>
          <w:rFonts w:cs="Times New Roman"/>
        </w:rPr>
        <w:t xml:space="preserve"> 10%</w:t>
      </w:r>
    </w:p>
    <w:p w14:paraId="258D13E1" w14:textId="77777777" w:rsidR="006E4C54" w:rsidRPr="006E4C54" w:rsidRDefault="006E4C54" w:rsidP="006E4C54">
      <w:pPr>
        <w:pStyle w:val="NoSpacing"/>
        <w:rPr>
          <w:rFonts w:ascii="Times New Roman" w:hAnsi="Times New Roman"/>
          <w:noProof/>
          <w:sz w:val="24"/>
          <w:szCs w:val="20"/>
        </w:rPr>
      </w:pPr>
      <w:r w:rsidRPr="006E4C54">
        <w:rPr>
          <w:rFonts w:ascii="Times New Roman" w:hAnsi="Times New Roman"/>
          <w:noProof/>
          <w:sz w:val="24"/>
          <w:szCs w:val="20"/>
        </w:rPr>
        <w:t xml:space="preserve"> ATI Capstone/Virtual ATI…………………………………….………..……….. 10%</w:t>
      </w:r>
    </w:p>
    <w:p w14:paraId="30405942" w14:textId="77777777" w:rsidR="006E4C54" w:rsidRPr="006E4C54" w:rsidRDefault="006E4C54" w:rsidP="006E4C54">
      <w:pPr>
        <w:pStyle w:val="NoSpacing"/>
        <w:rPr>
          <w:rFonts w:ascii="Times New Roman" w:hAnsi="Times New Roman"/>
          <w:noProof/>
          <w:sz w:val="24"/>
          <w:szCs w:val="20"/>
        </w:rPr>
      </w:pPr>
      <w:r w:rsidRPr="006E4C54">
        <w:rPr>
          <w:rFonts w:ascii="Times New Roman" w:hAnsi="Times New Roman"/>
          <w:b/>
          <w:noProof/>
          <w:sz w:val="24"/>
          <w:szCs w:val="24"/>
        </w:rPr>
        <w:t xml:space="preserve"> - (Refer to</w:t>
      </w:r>
      <w:r w:rsidRPr="006E4C54">
        <w:rPr>
          <w:rFonts w:ascii="Times New Roman" w:hAnsi="Times New Roman"/>
          <w:b/>
          <w:noProof/>
          <w:sz w:val="24"/>
          <w:szCs w:val="24"/>
          <w:u w:val="single"/>
        </w:rPr>
        <w:t xml:space="preserve"> </w:t>
      </w:r>
      <w:r w:rsidRPr="006E4C54">
        <w:rPr>
          <w:rFonts w:ascii="Times New Roman" w:hAnsi="Times New Roman"/>
          <w:b/>
          <w:sz w:val="24"/>
          <w:szCs w:val="24"/>
        </w:rPr>
        <w:t>NTCC VN 0825 PN ATI Capstone Content Review + Virtual-ATI Policy &amp; Schedule)</w:t>
      </w:r>
    </w:p>
    <w:p w14:paraId="2FAD0D7F" w14:textId="77777777" w:rsidR="006E4C54" w:rsidRPr="006E4C54" w:rsidRDefault="006E4C54" w:rsidP="006E4C54">
      <w:pPr>
        <w:pStyle w:val="BodyText"/>
        <w:rPr>
          <w:rFonts w:cs="Times New Roman"/>
        </w:rPr>
      </w:pPr>
      <w:r w:rsidRPr="006E4C54">
        <w:rPr>
          <w:rFonts w:cs="Times New Roman"/>
          <w:spacing w:val="-1"/>
        </w:rPr>
        <w:t>PROFESSIONAL</w:t>
      </w:r>
      <w:r w:rsidRPr="006E4C54">
        <w:rPr>
          <w:rFonts w:cs="Times New Roman"/>
          <w:spacing w:val="-3"/>
        </w:rPr>
        <w:t xml:space="preserve"> </w:t>
      </w:r>
      <w:r w:rsidRPr="006E4C54">
        <w:rPr>
          <w:rFonts w:cs="Times New Roman"/>
          <w:spacing w:val="-1"/>
        </w:rPr>
        <w:t>PORTFOLIO</w:t>
      </w:r>
      <w:r w:rsidRPr="006E4C54">
        <w:rPr>
          <w:rFonts w:cs="Times New Roman"/>
          <w:spacing w:val="4"/>
        </w:rPr>
        <w:t xml:space="preserve"> </w:t>
      </w:r>
      <w:r w:rsidRPr="006E4C54">
        <w:rPr>
          <w:rFonts w:cs="Times New Roman"/>
          <w:spacing w:val="-1"/>
        </w:rPr>
        <w:t xml:space="preserve">--------------------------------------------------------- </w:t>
      </w:r>
      <w:r w:rsidRPr="006E4C54">
        <w:rPr>
          <w:rFonts w:cs="Times New Roman"/>
        </w:rPr>
        <w:t>15%</w:t>
      </w:r>
    </w:p>
    <w:p w14:paraId="1CEB96C8" w14:textId="77777777" w:rsidR="006E4C54" w:rsidRPr="006E4C54" w:rsidRDefault="006E4C54" w:rsidP="006E4C54">
      <w:pPr>
        <w:pStyle w:val="BodyText"/>
        <w:rPr>
          <w:rFonts w:cs="Times New Roman"/>
        </w:rPr>
      </w:pPr>
      <w:r w:rsidRPr="006E4C54">
        <w:rPr>
          <w:rFonts w:cs="Times New Roman"/>
        </w:rPr>
        <w:t>REMEDIATION----------------------------------------------------------------------------20%</w:t>
      </w:r>
    </w:p>
    <w:p w14:paraId="150441BD" w14:textId="77777777" w:rsidR="006E4C54" w:rsidRPr="006E4C54" w:rsidRDefault="006E4C54" w:rsidP="006E4C54">
      <w:pPr>
        <w:pStyle w:val="BodyText"/>
        <w:ind w:right="1280"/>
        <w:rPr>
          <w:rFonts w:cs="Times New Roman"/>
        </w:rPr>
      </w:pPr>
      <w:r w:rsidRPr="006E4C54">
        <w:rPr>
          <w:rFonts w:cs="Times New Roman"/>
          <w:spacing w:val="-1"/>
        </w:rPr>
        <w:t>FINAL EXAM</w:t>
      </w:r>
      <w:r w:rsidRPr="006E4C54">
        <w:rPr>
          <w:rFonts w:cs="Times New Roman"/>
        </w:rPr>
        <w:t xml:space="preserve"> </w:t>
      </w:r>
      <w:r w:rsidRPr="006E4C54">
        <w:rPr>
          <w:rFonts w:cs="Times New Roman"/>
          <w:spacing w:val="-1"/>
        </w:rPr>
        <w:t>------------------------------------------------------------------------------</w:t>
      </w:r>
      <w:r w:rsidRPr="006E4C54">
        <w:rPr>
          <w:rFonts w:cs="Times New Roman"/>
          <w:spacing w:val="4"/>
        </w:rPr>
        <w:t xml:space="preserve"> </w:t>
      </w:r>
      <w:r w:rsidRPr="006E4C54">
        <w:rPr>
          <w:rFonts w:cs="Times New Roman"/>
        </w:rPr>
        <w:t>20%</w:t>
      </w:r>
    </w:p>
    <w:p w14:paraId="33370721" w14:textId="77777777" w:rsidR="006E4C54" w:rsidRPr="006E4C54" w:rsidRDefault="006E4C54" w:rsidP="006E4C54">
      <w:pPr>
        <w:pStyle w:val="BodyText"/>
        <w:rPr>
          <w:rFonts w:cs="Times New Roman"/>
          <w:b/>
          <w:spacing w:val="-1"/>
        </w:rPr>
      </w:pPr>
      <w:r w:rsidRPr="006E4C54">
        <w:rPr>
          <w:rFonts w:cs="Times New Roman"/>
          <w:b/>
        </w:rPr>
        <w:t>TOTAL</w:t>
      </w:r>
      <w:r w:rsidRPr="006E4C54">
        <w:rPr>
          <w:rFonts w:cs="Times New Roman"/>
          <w:b/>
          <w:spacing w:val="1"/>
        </w:rPr>
        <w:t xml:space="preserve"> </w:t>
      </w:r>
      <w:r w:rsidRPr="006E4C54">
        <w:rPr>
          <w:rFonts w:cs="Times New Roman"/>
          <w:spacing w:val="-1"/>
        </w:rPr>
        <w:t>---------------------------------------------------------------------------------------</w:t>
      </w:r>
      <w:r w:rsidRPr="006E4C54">
        <w:rPr>
          <w:rFonts w:cs="Times New Roman"/>
          <w:b/>
          <w:spacing w:val="-1"/>
        </w:rPr>
        <w:t>100</w:t>
      </w:r>
    </w:p>
    <w:p w14:paraId="754A2BE0" w14:textId="77777777" w:rsidR="006104C1" w:rsidRDefault="006104C1" w:rsidP="006104C1">
      <w:pPr>
        <w:pStyle w:val="BodyText"/>
        <w:ind w:left="0"/>
        <w:rPr>
          <w:b/>
        </w:rPr>
      </w:pPr>
    </w:p>
    <w:p w14:paraId="6D3C9326" w14:textId="509E978F" w:rsidR="00087244" w:rsidRPr="000A36DB" w:rsidRDefault="00087244" w:rsidP="00087244">
      <w:pPr>
        <w:spacing w:before="11"/>
        <w:rPr>
          <w:rFonts w:ascii="Times New Roman" w:hAnsi="Times New Roman" w:cs="Times New Roman"/>
          <w:color w:val="000000"/>
          <w:sz w:val="24"/>
          <w:szCs w:val="24"/>
        </w:rPr>
      </w:pPr>
      <w:r w:rsidRPr="000A36DB">
        <w:rPr>
          <w:rFonts w:ascii="Times New Roman" w:hAnsi="Times New Roman" w:cs="Times New Roman"/>
          <w:color w:val="000000"/>
          <w:sz w:val="24"/>
          <w:szCs w:val="24"/>
        </w:rPr>
        <w:t>A minimum overall grade of “C” is required in all Academic and Nursing courses before using that course as a prerequisite for the next course in sequence. Academic courses (English, Ethics, etc.) typically work from a grade of 70 or higher for “C”. In preparation for the State Board examination, the letter grade assigned to all Nursing courses shall be determined as follows:</w:t>
      </w:r>
    </w:p>
    <w:p w14:paraId="47E60227" w14:textId="6F292C27" w:rsidR="00087244" w:rsidRPr="000A36DB" w:rsidRDefault="00087244" w:rsidP="00087244">
      <w:pPr>
        <w:spacing w:before="11"/>
        <w:rPr>
          <w:rFonts w:ascii="Times New Roman" w:hAnsi="Times New Roman" w:cs="Times New Roman"/>
          <w:color w:val="000000"/>
          <w:sz w:val="24"/>
          <w:szCs w:val="24"/>
        </w:rPr>
      </w:pPr>
      <w:r w:rsidRPr="000A36DB">
        <w:rPr>
          <w:rFonts w:ascii="Times New Roman" w:hAnsi="Times New Roman" w:cs="Times New Roman"/>
          <w:color w:val="000000"/>
          <w:sz w:val="24"/>
          <w:szCs w:val="24"/>
        </w:rPr>
        <w:tab/>
        <w:t>A= 90 – 100</w:t>
      </w:r>
    </w:p>
    <w:p w14:paraId="5DED7AFE" w14:textId="198FC0E4" w:rsidR="00087244" w:rsidRPr="000A36DB" w:rsidRDefault="00087244" w:rsidP="00087244">
      <w:pPr>
        <w:spacing w:before="11"/>
        <w:rPr>
          <w:rFonts w:ascii="Times New Roman" w:hAnsi="Times New Roman" w:cs="Times New Roman"/>
          <w:color w:val="000000"/>
          <w:sz w:val="24"/>
          <w:szCs w:val="24"/>
        </w:rPr>
      </w:pPr>
      <w:r w:rsidRPr="000A36DB">
        <w:rPr>
          <w:rFonts w:ascii="Times New Roman" w:hAnsi="Times New Roman" w:cs="Times New Roman"/>
          <w:color w:val="000000"/>
          <w:sz w:val="24"/>
          <w:szCs w:val="24"/>
        </w:rPr>
        <w:tab/>
        <w:t>B = 80 – 89</w:t>
      </w:r>
    </w:p>
    <w:p w14:paraId="7A944088" w14:textId="7061ECD7" w:rsidR="00087244" w:rsidRPr="000A36DB" w:rsidRDefault="00087244" w:rsidP="00087244">
      <w:pPr>
        <w:spacing w:before="11"/>
        <w:rPr>
          <w:rFonts w:ascii="Times New Roman" w:hAnsi="Times New Roman" w:cs="Times New Roman"/>
          <w:color w:val="000000"/>
          <w:sz w:val="24"/>
          <w:szCs w:val="24"/>
        </w:rPr>
      </w:pPr>
      <w:r w:rsidRPr="000A36DB">
        <w:rPr>
          <w:rFonts w:ascii="Times New Roman" w:hAnsi="Times New Roman" w:cs="Times New Roman"/>
          <w:color w:val="000000"/>
          <w:sz w:val="24"/>
          <w:szCs w:val="24"/>
        </w:rPr>
        <w:lastRenderedPageBreak/>
        <w:tab/>
        <w:t>C = 78</w:t>
      </w:r>
      <w:r w:rsidR="000A36DB">
        <w:rPr>
          <w:rFonts w:ascii="Times New Roman" w:hAnsi="Times New Roman" w:cs="Times New Roman"/>
          <w:color w:val="000000"/>
          <w:sz w:val="24"/>
          <w:szCs w:val="24"/>
        </w:rPr>
        <w:t xml:space="preserve"> </w:t>
      </w:r>
      <w:r w:rsidRPr="000A36DB">
        <w:rPr>
          <w:rFonts w:ascii="Times New Roman" w:hAnsi="Times New Roman" w:cs="Times New Roman"/>
          <w:color w:val="000000"/>
          <w:sz w:val="24"/>
          <w:szCs w:val="24"/>
        </w:rPr>
        <w:t>– 79</w:t>
      </w:r>
    </w:p>
    <w:p w14:paraId="247C8E94" w14:textId="65ECC2C3" w:rsidR="00087244" w:rsidRPr="000A36DB" w:rsidRDefault="00087244" w:rsidP="00087244">
      <w:pPr>
        <w:spacing w:before="11"/>
        <w:rPr>
          <w:rFonts w:ascii="Times New Roman" w:hAnsi="Times New Roman" w:cs="Times New Roman"/>
          <w:color w:val="000000"/>
          <w:sz w:val="24"/>
          <w:szCs w:val="24"/>
        </w:rPr>
      </w:pPr>
      <w:r w:rsidRPr="000A36DB">
        <w:rPr>
          <w:rFonts w:ascii="Times New Roman" w:hAnsi="Times New Roman" w:cs="Times New Roman"/>
          <w:color w:val="000000"/>
          <w:sz w:val="24"/>
          <w:szCs w:val="24"/>
        </w:rPr>
        <w:tab/>
        <w:t>F = 77.9 and below</w:t>
      </w:r>
    </w:p>
    <w:p w14:paraId="7AEF0A58" w14:textId="77777777" w:rsidR="00087244" w:rsidRPr="000A36DB" w:rsidRDefault="00087244" w:rsidP="00087244">
      <w:pPr>
        <w:spacing w:before="11"/>
        <w:rPr>
          <w:rFonts w:ascii="Times New Roman" w:hAnsi="Times New Roman" w:cs="Times New Roman"/>
          <w:color w:val="000000"/>
          <w:sz w:val="24"/>
          <w:szCs w:val="24"/>
        </w:rPr>
      </w:pPr>
    </w:p>
    <w:p w14:paraId="5C057DD3" w14:textId="63A38A46" w:rsidR="006104C1" w:rsidRPr="000A36DB" w:rsidRDefault="00087244" w:rsidP="00087244">
      <w:pPr>
        <w:spacing w:before="11"/>
        <w:rPr>
          <w:rFonts w:ascii="Times New Roman" w:hAnsi="Times New Roman" w:cs="Times New Roman"/>
          <w:color w:val="000000"/>
          <w:sz w:val="24"/>
          <w:szCs w:val="24"/>
        </w:rPr>
      </w:pPr>
      <w:r w:rsidRPr="000A36DB">
        <w:rPr>
          <w:rFonts w:ascii="Times New Roman" w:hAnsi="Times New Roman" w:cs="Times New Roman"/>
          <w:color w:val="000000"/>
          <w:sz w:val="24"/>
          <w:szCs w:val="24"/>
        </w:rPr>
        <w:t>The average of the exam grades must be 78% or above to pass the course. Grades will not be rounded when calculating the average (77.5 – 77.9 is not rounded to 78).</w:t>
      </w:r>
    </w:p>
    <w:p w14:paraId="594F19FF" w14:textId="77777777" w:rsidR="00087244" w:rsidRPr="000A36DB" w:rsidRDefault="00087244" w:rsidP="00087244">
      <w:pPr>
        <w:spacing w:before="11"/>
        <w:rPr>
          <w:rFonts w:ascii="Times New Roman" w:hAnsi="Times New Roman" w:cs="Times New Roman"/>
          <w:color w:val="000000"/>
          <w:sz w:val="24"/>
          <w:szCs w:val="24"/>
        </w:rPr>
      </w:pPr>
    </w:p>
    <w:p w14:paraId="5840B88F" w14:textId="4AA5325D" w:rsidR="00E53C66" w:rsidRPr="000A36DB" w:rsidRDefault="00087244" w:rsidP="00087244">
      <w:pPr>
        <w:spacing w:before="11"/>
        <w:rPr>
          <w:rFonts w:ascii="Times New Roman" w:hAnsi="Times New Roman" w:cs="Times New Roman"/>
          <w:color w:val="000000"/>
          <w:sz w:val="24"/>
          <w:szCs w:val="24"/>
        </w:rPr>
      </w:pPr>
      <w:r w:rsidRPr="000A36DB">
        <w:rPr>
          <w:rFonts w:ascii="Times New Roman" w:hAnsi="Times New Roman" w:cs="Times New Roman"/>
          <w:color w:val="000000"/>
          <w:sz w:val="24"/>
          <w:szCs w:val="24"/>
        </w:rPr>
        <w:t>Posting of grades: Exam grades will be posted within 72 hours after sitting for the exam and assignments within 7 calendar days from when the student turned in the assignment.</w:t>
      </w:r>
    </w:p>
    <w:p w14:paraId="3E89F4C0" w14:textId="4D7F30DB" w:rsidR="00087244" w:rsidRPr="000A36DB" w:rsidRDefault="00087244" w:rsidP="00087244">
      <w:pPr>
        <w:spacing w:before="11"/>
        <w:rPr>
          <w:rFonts w:ascii="Times New Roman" w:eastAsia="Cambria" w:hAnsi="Times New Roman" w:cs="Times New Roman"/>
          <w:color w:val="FF0000"/>
          <w:sz w:val="24"/>
          <w:szCs w:val="24"/>
        </w:rPr>
      </w:pPr>
    </w:p>
    <w:p w14:paraId="238229DC" w14:textId="5D0A0925" w:rsidR="00087244" w:rsidRPr="000A36DB" w:rsidRDefault="00087244" w:rsidP="00087244">
      <w:pPr>
        <w:spacing w:before="11"/>
        <w:rPr>
          <w:rFonts w:ascii="Times New Roman" w:eastAsia="Cambria" w:hAnsi="Times New Roman" w:cs="Times New Roman"/>
          <w:color w:val="000000" w:themeColor="text1"/>
          <w:sz w:val="24"/>
          <w:szCs w:val="24"/>
        </w:rPr>
      </w:pPr>
      <w:r w:rsidRPr="000A36DB">
        <w:rPr>
          <w:rFonts w:ascii="Times New Roman" w:eastAsia="Cambria" w:hAnsi="Times New Roman" w:cs="Times New Roman"/>
          <w:color w:val="000000" w:themeColor="text1"/>
          <w:sz w:val="24"/>
          <w:szCs w:val="24"/>
        </w:rPr>
        <w:t>Late work will be graded, then ten points will be deducted for each day the assignment is late, up to three days. After the third day, the grade will remain a zero; however, all assignments are required to be completed in order to proceed to the next level of the program.</w:t>
      </w:r>
    </w:p>
    <w:p w14:paraId="199C8560" w14:textId="77777777" w:rsidR="006104C1" w:rsidRPr="000A36DB" w:rsidRDefault="006104C1" w:rsidP="006104C1">
      <w:pPr>
        <w:ind w:left="100"/>
        <w:rPr>
          <w:rFonts w:ascii="Times New Roman" w:eastAsia="Times New Roman" w:hAnsi="Times New Roman" w:cs="Times New Roman"/>
          <w:sz w:val="24"/>
          <w:szCs w:val="24"/>
        </w:rPr>
      </w:pPr>
      <w:bookmarkStart w:id="1" w:name="_GoBack"/>
      <w:bookmarkEnd w:id="1"/>
    </w:p>
    <w:p w14:paraId="3EC1D433" w14:textId="3EC15311" w:rsidR="006104C1" w:rsidRPr="000A36DB" w:rsidRDefault="006104C1" w:rsidP="006104C1">
      <w:pPr>
        <w:ind w:left="100"/>
        <w:rPr>
          <w:rFonts w:ascii="Times New Roman" w:eastAsia="Times New Roman" w:hAnsi="Times New Roman" w:cs="Times New Roman"/>
          <w:sz w:val="24"/>
          <w:szCs w:val="24"/>
        </w:rPr>
      </w:pPr>
      <w:r w:rsidRPr="000A36DB">
        <w:rPr>
          <w:rFonts w:ascii="Times New Roman" w:eastAsia="Times New Roman" w:hAnsi="Times New Roman" w:cs="Times New Roman"/>
          <w:sz w:val="24"/>
          <w:szCs w:val="24"/>
        </w:rPr>
        <w:t>ATI CAPSTONE and VIRTUAL ATI</w:t>
      </w:r>
      <w:proofErr w:type="gramStart"/>
      <w:r w:rsidRPr="000A36DB">
        <w:rPr>
          <w:rFonts w:ascii="Times New Roman" w:eastAsia="Times New Roman" w:hAnsi="Times New Roman" w:cs="Times New Roman"/>
          <w:sz w:val="24"/>
          <w:szCs w:val="24"/>
        </w:rPr>
        <w:t>:  (</w:t>
      </w:r>
      <w:proofErr w:type="gramEnd"/>
      <w:r w:rsidRPr="000A36DB">
        <w:rPr>
          <w:rFonts w:ascii="Times New Roman" w:eastAsia="Times New Roman" w:hAnsi="Times New Roman" w:cs="Times New Roman"/>
          <w:sz w:val="24"/>
          <w:szCs w:val="24"/>
        </w:rPr>
        <w:t xml:space="preserve">Includes adherence to all aspects of the Northeast TX CC LVN 0825 PN ATI Capstone Content Review + Virtual-ATI Policy and Schedule)- Document is available on Blackboard and within the ATI Learning Platform.  </w:t>
      </w:r>
    </w:p>
    <w:p w14:paraId="2CF67AA6" w14:textId="77777777" w:rsidR="006104C1" w:rsidRPr="000A36DB" w:rsidRDefault="006104C1" w:rsidP="006104C1">
      <w:pPr>
        <w:ind w:left="100"/>
        <w:rPr>
          <w:rFonts w:ascii="Times New Roman" w:eastAsia="Times New Roman" w:hAnsi="Times New Roman" w:cs="Times New Roman"/>
          <w:sz w:val="24"/>
          <w:szCs w:val="24"/>
        </w:rPr>
      </w:pPr>
    </w:p>
    <w:p w14:paraId="477F7DE2" w14:textId="77777777" w:rsidR="006104C1" w:rsidRPr="000A36DB" w:rsidRDefault="006104C1" w:rsidP="006104C1">
      <w:pPr>
        <w:ind w:left="100"/>
        <w:rPr>
          <w:rFonts w:ascii="Times New Roman" w:eastAsia="Times New Roman" w:hAnsi="Times New Roman" w:cs="Times New Roman"/>
          <w:sz w:val="24"/>
          <w:szCs w:val="24"/>
        </w:rPr>
      </w:pPr>
      <w:r w:rsidRPr="000A36DB">
        <w:rPr>
          <w:rFonts w:ascii="Times New Roman" w:eastAsia="Times New Roman" w:hAnsi="Times New Roman" w:cs="Times New Roman"/>
          <w:sz w:val="24"/>
          <w:szCs w:val="24"/>
        </w:rPr>
        <w:t>ATI assignments, including ATI Capstone and Virtual ATI are requirements of this course. Students must COMPLETE both ATI Capstone and Virtual ATI at the 50% mark for this course to be considered complete. The following CORE Content Modules MUST be completed PRIOR to graduation:  NCLEX Strategies, Fundamentals, Pharmacology, Adult Medical Surgical, and Nursing Care of Maternal/Child.  Failure to do so will result in an “incomplete” in the course until this requirement is completed by the student. Furthermore, an affidavit of graduation (AOG) is sent to the Texas Board of Nursing once the student has satisfied all requirements of the course and graduated.</w:t>
      </w:r>
    </w:p>
    <w:p w14:paraId="6DDB448F" w14:textId="77777777" w:rsidR="006104C1" w:rsidRPr="000A36DB" w:rsidRDefault="006104C1" w:rsidP="006104C1">
      <w:pPr>
        <w:ind w:left="100"/>
        <w:rPr>
          <w:rFonts w:ascii="Times New Roman" w:eastAsia="Times New Roman" w:hAnsi="Times New Roman" w:cs="Times New Roman"/>
          <w:sz w:val="24"/>
          <w:szCs w:val="24"/>
        </w:rPr>
      </w:pPr>
    </w:p>
    <w:p w14:paraId="2EFD06A7" w14:textId="77777777" w:rsidR="006104C1" w:rsidRPr="006104C1" w:rsidRDefault="006104C1" w:rsidP="006104C1">
      <w:pPr>
        <w:rPr>
          <w:rFonts w:ascii="Times New Roman" w:hAnsi="Times New Roman" w:cs="Times New Roman"/>
          <w:b/>
          <w:sz w:val="24"/>
          <w:szCs w:val="24"/>
        </w:rPr>
      </w:pPr>
      <w:r w:rsidRPr="006104C1">
        <w:rPr>
          <w:rFonts w:ascii="Times New Roman" w:hAnsi="Times New Roman" w:cs="Times New Roman"/>
          <w:b/>
          <w:sz w:val="24"/>
          <w:szCs w:val="24"/>
        </w:rPr>
        <w:t>ATI Capstone and Virtual ATI:</w:t>
      </w:r>
    </w:p>
    <w:p w14:paraId="33024FB2" w14:textId="77777777" w:rsidR="006104C1" w:rsidRDefault="006104C1" w:rsidP="006104C1">
      <w:pPr>
        <w:rPr>
          <w:rFonts w:ascii="Times New Roman" w:hAnsi="Times New Roman" w:cs="Times New Roman"/>
          <w:bCs/>
          <w:sz w:val="24"/>
          <w:szCs w:val="24"/>
        </w:rPr>
      </w:pPr>
      <w:r w:rsidRPr="006104C1">
        <w:rPr>
          <w:rFonts w:ascii="Times New Roman" w:hAnsi="Times New Roman" w:cs="Times New Roman"/>
          <w:bCs/>
          <w:sz w:val="24"/>
          <w:szCs w:val="24"/>
        </w:rPr>
        <w:t xml:space="preserve">A course requirement for VNSG1219 is the ATI Capstone and Virtual ATI which will constitute 10% of the total grade for this course. This content is accessed through </w:t>
      </w:r>
      <w:hyperlink r:id="rId13" w:history="1">
        <w:r w:rsidRPr="006104C1">
          <w:rPr>
            <w:rFonts w:ascii="Times New Roman" w:hAnsi="Times New Roman" w:cs="Times New Roman"/>
            <w:bCs/>
            <w:color w:val="0000FF" w:themeColor="hyperlink"/>
            <w:sz w:val="24"/>
            <w:szCs w:val="24"/>
            <w:u w:val="single"/>
          </w:rPr>
          <w:t>www.atitesting.com</w:t>
        </w:r>
      </w:hyperlink>
      <w:r w:rsidRPr="006104C1">
        <w:rPr>
          <w:rFonts w:ascii="Times New Roman" w:hAnsi="Times New Roman" w:cs="Times New Roman"/>
          <w:bCs/>
          <w:sz w:val="24"/>
          <w:szCs w:val="24"/>
        </w:rPr>
        <w:t xml:space="preserve"> and is led by a masters-prepared nurse educator. A calendar will be available within ATI to keep students on track with assignments. The ATI nurse educator is available Monday-Saturdays and messages are answered within 48 hours. No educator is available Sundays and holidays. </w:t>
      </w:r>
    </w:p>
    <w:p w14:paraId="7C5A3129" w14:textId="77777777" w:rsidR="006104C1" w:rsidRDefault="006104C1" w:rsidP="006104C1">
      <w:pPr>
        <w:rPr>
          <w:rFonts w:ascii="Times New Roman" w:hAnsi="Times New Roman" w:cs="Times New Roman"/>
          <w:bCs/>
          <w:sz w:val="24"/>
          <w:szCs w:val="24"/>
        </w:rPr>
      </w:pPr>
    </w:p>
    <w:p w14:paraId="4C61C2BB" w14:textId="77777777" w:rsidR="006104C1" w:rsidRDefault="006104C1" w:rsidP="006104C1">
      <w:pPr>
        <w:rPr>
          <w:rFonts w:ascii="Times New Roman" w:hAnsi="Times New Roman"/>
          <w:bCs/>
          <w:sz w:val="24"/>
          <w:szCs w:val="24"/>
        </w:rPr>
      </w:pPr>
      <w:r w:rsidRPr="006104C1">
        <w:rPr>
          <w:rFonts w:ascii="Times New Roman" w:hAnsi="Times New Roman"/>
          <w:bCs/>
          <w:sz w:val="24"/>
          <w:szCs w:val="24"/>
        </w:rPr>
        <w:t xml:space="preserve">Similar to ATI Capstone, Virtual ATI will include assessments and remediation. Following graduation, there are Mental Health and Management modules then a Virtual ATI predictor to complete the review. Graduates are </w:t>
      </w:r>
      <w:r w:rsidRPr="006104C1">
        <w:rPr>
          <w:rFonts w:ascii="Times New Roman" w:hAnsi="Times New Roman"/>
          <w:b/>
          <w:i/>
          <w:iCs/>
          <w:sz w:val="24"/>
          <w:szCs w:val="24"/>
        </w:rPr>
        <w:t>highly encouraged</w:t>
      </w:r>
      <w:r w:rsidRPr="006104C1">
        <w:rPr>
          <w:rFonts w:ascii="Times New Roman" w:hAnsi="Times New Roman"/>
          <w:bCs/>
          <w:sz w:val="24"/>
          <w:szCs w:val="24"/>
        </w:rPr>
        <w:t xml:space="preserve"> to complete the Virtual ATI review Post Graduation and given the “green light” from the ATI Educator prior to testing for NCLEX.</w:t>
      </w:r>
    </w:p>
    <w:p w14:paraId="6C555B65" w14:textId="77777777" w:rsidR="006104C1" w:rsidRDefault="006104C1" w:rsidP="006104C1">
      <w:pPr>
        <w:rPr>
          <w:rFonts w:ascii="Times New Roman" w:hAnsi="Times New Roman"/>
          <w:bCs/>
          <w:sz w:val="24"/>
          <w:szCs w:val="24"/>
        </w:rPr>
      </w:pPr>
    </w:p>
    <w:p w14:paraId="44BDEE20" w14:textId="77777777" w:rsidR="006104C1" w:rsidRPr="006104C1" w:rsidRDefault="006104C1" w:rsidP="006104C1">
      <w:pPr>
        <w:rPr>
          <w:rFonts w:ascii="Times New Roman" w:hAnsi="Times New Roman"/>
          <w:bCs/>
          <w:sz w:val="24"/>
          <w:szCs w:val="24"/>
        </w:rPr>
      </w:pPr>
      <w:r w:rsidRPr="006104C1">
        <w:rPr>
          <w:rFonts w:ascii="Times New Roman" w:hAnsi="Times New Roman"/>
          <w:bCs/>
          <w:sz w:val="24"/>
          <w:szCs w:val="24"/>
        </w:rPr>
        <w:t>The total points awarded/total possible points of both ATI programs will result in an ATI gradebook grade that will count for 10% of the total course grade.</w:t>
      </w:r>
    </w:p>
    <w:p w14:paraId="590BDF8B" w14:textId="77777777" w:rsidR="000A36DB" w:rsidRDefault="000A36DB" w:rsidP="006104C1">
      <w:pPr>
        <w:rPr>
          <w:rFonts w:ascii="Times New Roman" w:hAnsi="Times New Roman"/>
          <w:bCs/>
          <w:sz w:val="24"/>
          <w:szCs w:val="24"/>
        </w:rPr>
      </w:pPr>
    </w:p>
    <w:p w14:paraId="0DEB97A7" w14:textId="5382B94F" w:rsidR="006104C1" w:rsidRPr="006104C1" w:rsidRDefault="006104C1" w:rsidP="006104C1">
      <w:pPr>
        <w:rPr>
          <w:rFonts w:ascii="Times New Roman" w:hAnsi="Times New Roman"/>
          <w:bCs/>
          <w:sz w:val="24"/>
          <w:szCs w:val="24"/>
        </w:rPr>
      </w:pPr>
      <w:r w:rsidRPr="006104C1">
        <w:rPr>
          <w:rFonts w:ascii="Times New Roman" w:hAnsi="Times New Roman"/>
          <w:bCs/>
          <w:sz w:val="24"/>
          <w:szCs w:val="24"/>
        </w:rPr>
        <w:t xml:space="preserve">**The ATI Capstone and Virtual ATI assigned during the course are </w:t>
      </w:r>
      <w:r w:rsidRPr="006104C1">
        <w:rPr>
          <w:rFonts w:ascii="Times New Roman" w:hAnsi="Times New Roman"/>
          <w:b/>
          <w:i/>
          <w:iCs/>
          <w:sz w:val="24"/>
          <w:szCs w:val="24"/>
          <w:u w:val="single"/>
        </w:rPr>
        <w:t>not</w:t>
      </w:r>
      <w:r w:rsidRPr="006104C1">
        <w:rPr>
          <w:rFonts w:ascii="Times New Roman" w:hAnsi="Times New Roman"/>
          <w:bCs/>
          <w:sz w:val="24"/>
          <w:szCs w:val="24"/>
        </w:rPr>
        <w:t xml:space="preserve"> optional and are required to be completed to complete VNSG 1219.</w:t>
      </w:r>
    </w:p>
    <w:p w14:paraId="7B5F7F5B" w14:textId="77777777" w:rsidR="00087244" w:rsidRDefault="00087244" w:rsidP="00087244">
      <w:pPr>
        <w:pStyle w:val="Heading1"/>
        <w:ind w:left="0"/>
        <w:rPr>
          <w:rFonts w:ascii="Times New Roman" w:hAnsi="Times New Roman" w:cs="Times New Roman"/>
          <w:spacing w:val="-1"/>
        </w:rPr>
      </w:pPr>
    </w:p>
    <w:p w14:paraId="45F53285" w14:textId="32AAD20C" w:rsidR="002939BA" w:rsidRPr="00777592" w:rsidRDefault="002939BA" w:rsidP="00087244">
      <w:pPr>
        <w:pStyle w:val="Heading1"/>
        <w:ind w:left="0"/>
        <w:rPr>
          <w:rFonts w:ascii="Times New Roman" w:hAnsi="Times New Roman" w:cs="Times New Roman"/>
          <w:b w:val="0"/>
          <w:bCs w:val="0"/>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6104C1" w:rsidRPr="006104C1">
        <w:rPr>
          <w:noProof/>
        </w:rPr>
        <w:drawing>
          <wp:inline distT="0" distB="0" distL="0" distR="0" wp14:anchorId="5FC1ACA8" wp14:editId="7B2F60DA">
            <wp:extent cx="6529070" cy="3505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29070" cy="350520"/>
                    </a:xfrm>
                    <a:prstGeom prst="rect">
                      <a:avLst/>
                    </a:prstGeom>
                    <a:noFill/>
                    <a:ln>
                      <a:noFill/>
                    </a:ln>
                  </pic:spPr>
                </pic:pic>
              </a:graphicData>
            </a:graphic>
          </wp:inline>
        </w:drawing>
      </w:r>
    </w:p>
    <w:p w14:paraId="0DF89BED" w14:textId="229BB7BC" w:rsidR="00777592" w:rsidRDefault="00777592" w:rsidP="00087244">
      <w:pPr>
        <w:pStyle w:val="Heading1"/>
        <w:ind w:left="0"/>
        <w:rPr>
          <w:rFonts w:cs="Times New Roman"/>
          <w:color w:val="FF0000"/>
          <w:spacing w:val="-1"/>
        </w:rPr>
      </w:pPr>
    </w:p>
    <w:p w14:paraId="64569521" w14:textId="012FD22A" w:rsidR="00F92EB6" w:rsidRDefault="00F92EB6" w:rsidP="00087244">
      <w:pPr>
        <w:outlineLvl w:val="0"/>
        <w:rPr>
          <w:rFonts w:ascii="Times New Roman" w:eastAsia="Cambria" w:hAnsi="Times New Roman" w:cs="Times New Roman"/>
          <w:bCs/>
          <w:spacing w:val="-1"/>
          <w:sz w:val="24"/>
          <w:szCs w:val="24"/>
        </w:rPr>
      </w:pPr>
      <w:r w:rsidRPr="00F92EB6">
        <w:rPr>
          <w:rFonts w:ascii="Times New Roman" w:eastAsia="Cambria" w:hAnsi="Times New Roman" w:cs="Times New Roman"/>
          <w:b/>
          <w:bCs/>
          <w:spacing w:val="-1"/>
          <w:sz w:val="24"/>
          <w:szCs w:val="24"/>
        </w:rPr>
        <w:t xml:space="preserve">Institutional/Course Policy: </w:t>
      </w:r>
      <w:r w:rsidR="00087244">
        <w:rPr>
          <w:rFonts w:ascii="Times New Roman" w:eastAsia="Cambria" w:hAnsi="Times New Roman" w:cs="Times New Roman"/>
          <w:bCs/>
          <w:spacing w:val="-1"/>
          <w:sz w:val="24"/>
          <w:szCs w:val="24"/>
        </w:rPr>
        <w:t>For any other institutional or course policy,</w:t>
      </w:r>
      <w:r w:rsidR="00807715">
        <w:rPr>
          <w:rFonts w:ascii="Times New Roman" w:eastAsia="Cambria" w:hAnsi="Times New Roman" w:cs="Times New Roman"/>
          <w:bCs/>
          <w:spacing w:val="-1"/>
          <w:sz w:val="24"/>
          <w:szCs w:val="24"/>
        </w:rPr>
        <w:t xml:space="preserve"> refer to the student handbook. </w:t>
      </w:r>
    </w:p>
    <w:p w14:paraId="014F3A09" w14:textId="57721F1E" w:rsidR="00BF4AF7" w:rsidRDefault="00BF4AF7" w:rsidP="00087244">
      <w:pPr>
        <w:outlineLvl w:val="0"/>
        <w:rPr>
          <w:rFonts w:ascii="Times New Roman" w:eastAsia="Cambria" w:hAnsi="Times New Roman" w:cs="Times New Roman"/>
          <w:bCs/>
          <w:spacing w:val="-1"/>
          <w:sz w:val="24"/>
          <w:szCs w:val="24"/>
        </w:rPr>
      </w:pPr>
    </w:p>
    <w:p w14:paraId="5020B66A" w14:textId="5A2C24B8" w:rsidR="00BF4AF7" w:rsidRPr="00BF4AF7" w:rsidRDefault="00BF4AF7" w:rsidP="00087244">
      <w:pPr>
        <w:outlineLvl w:val="0"/>
        <w:rPr>
          <w:rFonts w:ascii="Times New Roman" w:eastAsia="Cambria" w:hAnsi="Times New Roman" w:cs="Times New Roman"/>
          <w:b/>
          <w:bCs/>
          <w:spacing w:val="-1"/>
          <w:sz w:val="24"/>
          <w:szCs w:val="24"/>
        </w:rPr>
      </w:pPr>
      <w:r w:rsidRPr="00BF4AF7">
        <w:rPr>
          <w:rFonts w:ascii="Times New Roman" w:eastAsia="Cambria" w:hAnsi="Times New Roman" w:cs="Times New Roman"/>
          <w:b/>
          <w:bCs/>
          <w:spacing w:val="-1"/>
          <w:sz w:val="24"/>
          <w:szCs w:val="24"/>
        </w:rPr>
        <w:t>Classroom Ex</w:t>
      </w:r>
      <w:r>
        <w:rPr>
          <w:rFonts w:ascii="Times New Roman" w:eastAsia="Cambria" w:hAnsi="Times New Roman" w:cs="Times New Roman"/>
          <w:b/>
          <w:bCs/>
          <w:spacing w:val="-1"/>
          <w:sz w:val="24"/>
          <w:szCs w:val="24"/>
        </w:rPr>
        <w:t xml:space="preserve">pectations: </w:t>
      </w:r>
      <w:r>
        <w:rPr>
          <w:rFonts w:ascii="Times New Roman" w:eastAsia="Cambria" w:hAnsi="Times New Roman" w:cs="Times New Roman"/>
          <w:bCs/>
          <w:spacing w:val="-1"/>
          <w:sz w:val="24"/>
          <w:szCs w:val="24"/>
        </w:rPr>
        <w:t>Please see student handbook.</w:t>
      </w:r>
      <w:r w:rsidRPr="00BF4AF7">
        <w:rPr>
          <w:rFonts w:ascii="Times New Roman" w:eastAsia="Cambria" w:hAnsi="Times New Roman" w:cs="Times New Roman"/>
          <w:b/>
          <w:bCs/>
          <w:spacing w:val="-1"/>
          <w:sz w:val="24"/>
          <w:szCs w:val="24"/>
        </w:rPr>
        <w:t xml:space="preserve"> </w:t>
      </w:r>
    </w:p>
    <w:p w14:paraId="6E8DE687" w14:textId="77777777" w:rsidR="006E4C54" w:rsidRDefault="006E4C54" w:rsidP="006E4C54">
      <w:pPr>
        <w:pStyle w:val="BodyText"/>
        <w:ind w:left="0"/>
        <w:rPr>
          <w:b/>
        </w:rPr>
      </w:pPr>
    </w:p>
    <w:p w14:paraId="0FA1629B" w14:textId="3316036B" w:rsidR="006E4C54" w:rsidRDefault="006E4C54" w:rsidP="006E4C54">
      <w:pPr>
        <w:pStyle w:val="BodyText"/>
        <w:ind w:left="0"/>
        <w:rPr>
          <w:b/>
        </w:rPr>
      </w:pPr>
      <w:r>
        <w:rPr>
          <w:b/>
        </w:rPr>
        <w:t xml:space="preserve">Course Outline: </w:t>
      </w:r>
    </w:p>
    <w:p w14:paraId="541FEB15" w14:textId="77777777" w:rsidR="006E4C54" w:rsidRPr="00854B52" w:rsidRDefault="006E4C54" w:rsidP="006E4C54">
      <w:pPr>
        <w:pStyle w:val="BodyText"/>
        <w:numPr>
          <w:ilvl w:val="0"/>
          <w:numId w:val="4"/>
        </w:numPr>
        <w:rPr>
          <w:b/>
        </w:rPr>
      </w:pPr>
      <w:r w:rsidRPr="00854B52">
        <w:rPr>
          <w:b/>
        </w:rPr>
        <w:t xml:space="preserve">Unit One: </w:t>
      </w:r>
    </w:p>
    <w:p w14:paraId="678A55B3" w14:textId="77777777" w:rsidR="006E4C54" w:rsidRPr="00854B52" w:rsidRDefault="006E4C54" w:rsidP="006E4C54">
      <w:pPr>
        <w:pStyle w:val="BodyText"/>
        <w:numPr>
          <w:ilvl w:val="0"/>
          <w:numId w:val="3"/>
        </w:numPr>
      </w:pPr>
      <w:r>
        <w:rPr>
          <w:spacing w:val="-1"/>
        </w:rPr>
        <w:t xml:space="preserve">Professional Development reading assignment – Chapters 2-5 &amp; 8-9 </w:t>
      </w:r>
    </w:p>
    <w:p w14:paraId="4106A266" w14:textId="77777777" w:rsidR="006E4C54" w:rsidRPr="00854B52" w:rsidRDefault="006E4C54" w:rsidP="006E4C54">
      <w:pPr>
        <w:pStyle w:val="BodyText"/>
        <w:numPr>
          <w:ilvl w:val="1"/>
          <w:numId w:val="3"/>
        </w:numPr>
      </w:pPr>
      <w:r>
        <w:rPr>
          <w:spacing w:val="-1"/>
        </w:rPr>
        <w:t xml:space="preserve">Student learning objectives: </w:t>
      </w:r>
    </w:p>
    <w:p w14:paraId="3690EBE3" w14:textId="77777777" w:rsidR="006E4C54" w:rsidRDefault="006E4C54" w:rsidP="006E4C54">
      <w:pPr>
        <w:pStyle w:val="BodyText"/>
        <w:numPr>
          <w:ilvl w:val="2"/>
          <w:numId w:val="3"/>
        </w:numPr>
      </w:pPr>
      <w:r>
        <w:t>The</w:t>
      </w:r>
      <w:r>
        <w:rPr>
          <w:spacing w:val="-2"/>
        </w:rPr>
        <w:t xml:space="preserve"> </w:t>
      </w:r>
      <w:r>
        <w:t xml:space="preserve">student will </w:t>
      </w:r>
      <w:r>
        <w:rPr>
          <w:spacing w:val="-1"/>
        </w:rPr>
        <w:t>understand</w:t>
      </w:r>
      <w:r>
        <w:t xml:space="preserve"> </w:t>
      </w:r>
      <w:r>
        <w:rPr>
          <w:spacing w:val="-1"/>
        </w:rPr>
        <w:t>changing</w:t>
      </w:r>
      <w:r>
        <w:rPr>
          <w:spacing w:val="-3"/>
        </w:rPr>
        <w:t xml:space="preserve"> </w:t>
      </w:r>
      <w:r>
        <w:rPr>
          <w:spacing w:val="-1"/>
        </w:rPr>
        <w:t>roles</w:t>
      </w:r>
      <w:r>
        <w:t xml:space="preserve"> of nursing, nursing</w:t>
      </w:r>
      <w:r>
        <w:rPr>
          <w:spacing w:val="-3"/>
        </w:rPr>
        <w:t xml:space="preserve"> </w:t>
      </w:r>
      <w:r>
        <w:rPr>
          <w:spacing w:val="-1"/>
        </w:rPr>
        <w:t>informatics,</w:t>
      </w:r>
      <w:r>
        <w:rPr>
          <w:spacing w:val="1"/>
        </w:rPr>
        <w:t xml:space="preserve"> </w:t>
      </w:r>
      <w:r>
        <w:t xml:space="preserve">the </w:t>
      </w:r>
      <w:r>
        <w:rPr>
          <w:spacing w:val="-1"/>
        </w:rPr>
        <w:t>changing</w:t>
      </w:r>
      <w:r>
        <w:rPr>
          <w:spacing w:val="77"/>
        </w:rPr>
        <w:t xml:space="preserve"> </w:t>
      </w:r>
      <w:r>
        <w:rPr>
          <w:spacing w:val="-1"/>
        </w:rPr>
        <w:t>healthcare environment</w:t>
      </w:r>
      <w:r>
        <w:rPr>
          <w:spacing w:val="2"/>
        </w:rPr>
        <w:t xml:space="preserve"> </w:t>
      </w:r>
      <w:r>
        <w:t>and be</w:t>
      </w:r>
      <w:r>
        <w:rPr>
          <w:spacing w:val="-1"/>
        </w:rPr>
        <w:t xml:space="preserve"> able</w:t>
      </w:r>
      <w:r>
        <w:t xml:space="preserve"> to apply</w:t>
      </w:r>
      <w:r>
        <w:rPr>
          <w:spacing w:val="-5"/>
        </w:rPr>
        <w:t xml:space="preserve"> </w:t>
      </w:r>
      <w:r>
        <w:t xml:space="preserve">this </w:t>
      </w:r>
      <w:r>
        <w:rPr>
          <w:spacing w:val="-1"/>
        </w:rPr>
        <w:t xml:space="preserve">knowledge </w:t>
      </w:r>
      <w:r>
        <w:t>within a</w:t>
      </w:r>
      <w:r>
        <w:rPr>
          <w:spacing w:val="-1"/>
        </w:rPr>
        <w:t xml:space="preserve"> </w:t>
      </w:r>
      <w:r>
        <w:t xml:space="preserve">multi-dispensary team under the VN scope of practice.  </w:t>
      </w:r>
    </w:p>
    <w:p w14:paraId="70B62C38" w14:textId="77777777" w:rsidR="006E4C54" w:rsidRDefault="006E4C54" w:rsidP="006E4C54">
      <w:pPr>
        <w:pStyle w:val="BodyText"/>
        <w:numPr>
          <w:ilvl w:val="2"/>
          <w:numId w:val="3"/>
        </w:numPr>
      </w:pPr>
      <w:r>
        <w:t xml:space="preserve">The student will differentiate “high-tech” vs “high-touch” concepts of nursing.  </w:t>
      </w:r>
    </w:p>
    <w:p w14:paraId="17CB487F" w14:textId="77777777" w:rsidR="006E4C54" w:rsidRDefault="006E4C54" w:rsidP="006E4C54">
      <w:pPr>
        <w:pStyle w:val="BodyText"/>
        <w:numPr>
          <w:ilvl w:val="2"/>
          <w:numId w:val="3"/>
        </w:numPr>
        <w:tabs>
          <w:tab w:val="left" w:pos="1601"/>
        </w:tabs>
        <w:spacing w:before="24" w:line="274" w:lineRule="exact"/>
        <w:ind w:right="608"/>
      </w:pPr>
      <w:r>
        <w:rPr>
          <w:rFonts w:cs="Times New Roman"/>
        </w:rPr>
        <w:t>The</w:t>
      </w:r>
      <w:r>
        <w:rPr>
          <w:rFonts w:cs="Times New Roman"/>
          <w:spacing w:val="-2"/>
        </w:rPr>
        <w:t xml:space="preserve"> </w:t>
      </w:r>
      <w:r>
        <w:rPr>
          <w:rFonts w:cs="Times New Roman"/>
        </w:rPr>
        <w:t xml:space="preserve">student will </w:t>
      </w:r>
      <w:r>
        <w:rPr>
          <w:rFonts w:cs="Times New Roman"/>
          <w:spacing w:val="-1"/>
        </w:rPr>
        <w:t>demonstrate</w:t>
      </w:r>
      <w:r>
        <w:rPr>
          <w:rFonts w:cs="Times New Roman"/>
        </w:rPr>
        <w:t xml:space="preserve"> setting</w:t>
      </w:r>
      <w:r>
        <w:rPr>
          <w:rFonts w:cs="Times New Roman"/>
          <w:spacing w:val="-3"/>
        </w:rPr>
        <w:t xml:space="preserve"> </w:t>
      </w:r>
      <w:r>
        <w:rPr>
          <w:rFonts w:cs="Times New Roman"/>
          <w:spacing w:val="-1"/>
        </w:rPr>
        <w:t>priorities</w:t>
      </w:r>
      <w:r>
        <w:rPr>
          <w:rFonts w:cs="Times New Roman"/>
        </w:rPr>
        <w:t xml:space="preserve"> in the</w:t>
      </w:r>
      <w:r>
        <w:rPr>
          <w:rFonts w:cs="Times New Roman"/>
          <w:spacing w:val="-1"/>
        </w:rPr>
        <w:t xml:space="preserve"> clinical</w:t>
      </w:r>
      <w:r>
        <w:rPr>
          <w:rFonts w:cs="Times New Roman"/>
        </w:rPr>
        <w:t xml:space="preserve"> setting</w:t>
      </w:r>
      <w:r>
        <w:rPr>
          <w:rFonts w:cs="Times New Roman"/>
          <w:spacing w:val="-3"/>
        </w:rPr>
        <w:t xml:space="preserve"> </w:t>
      </w:r>
      <w:r>
        <w:rPr>
          <w:rFonts w:cs="Times New Roman"/>
        </w:rPr>
        <w:t>using</w:t>
      </w:r>
      <w:r>
        <w:rPr>
          <w:rFonts w:cs="Times New Roman"/>
          <w:spacing w:val="-1"/>
        </w:rPr>
        <w:t xml:space="preserve"> Maslow’s</w:t>
      </w:r>
      <w:r>
        <w:rPr>
          <w:rFonts w:cs="Times New Roman"/>
          <w:spacing w:val="65"/>
        </w:rPr>
        <w:t xml:space="preserve"> </w:t>
      </w:r>
      <w:r>
        <w:t>theory</w:t>
      </w:r>
    </w:p>
    <w:p w14:paraId="6CA8F631" w14:textId="77777777" w:rsidR="006E4C54" w:rsidRDefault="006E4C54" w:rsidP="006E4C54">
      <w:pPr>
        <w:pStyle w:val="BodyText"/>
        <w:numPr>
          <w:ilvl w:val="2"/>
          <w:numId w:val="3"/>
        </w:numPr>
        <w:tabs>
          <w:tab w:val="left" w:pos="1541"/>
        </w:tabs>
        <w:spacing w:before="2"/>
      </w:pPr>
      <w:r>
        <w:t>The</w:t>
      </w:r>
      <w:r>
        <w:rPr>
          <w:spacing w:val="-2"/>
        </w:rPr>
        <w:t xml:space="preserve"> </w:t>
      </w:r>
      <w:r>
        <w:t>student will able</w:t>
      </w:r>
      <w:r>
        <w:rPr>
          <w:spacing w:val="-1"/>
        </w:rPr>
        <w:t xml:space="preserve"> </w:t>
      </w:r>
      <w:r>
        <w:t xml:space="preserve">to </w:t>
      </w:r>
      <w:r>
        <w:rPr>
          <w:spacing w:val="-1"/>
        </w:rPr>
        <w:t xml:space="preserve">verbalize </w:t>
      </w:r>
      <w:r>
        <w:t xml:space="preserve">the </w:t>
      </w:r>
      <w:r>
        <w:rPr>
          <w:spacing w:val="-1"/>
        </w:rPr>
        <w:t>employment</w:t>
      </w:r>
      <w:r>
        <w:rPr>
          <w:spacing w:val="2"/>
        </w:rPr>
        <w:t xml:space="preserve"> </w:t>
      </w:r>
      <w:r>
        <w:rPr>
          <w:spacing w:val="-1"/>
        </w:rPr>
        <w:t xml:space="preserve">process, including employer expectations.  </w:t>
      </w:r>
    </w:p>
    <w:p w14:paraId="28F9AFA3" w14:textId="77777777" w:rsidR="006E4C54" w:rsidRDefault="006E4C54" w:rsidP="006E4C54">
      <w:pPr>
        <w:pStyle w:val="BodyText"/>
        <w:numPr>
          <w:ilvl w:val="2"/>
          <w:numId w:val="3"/>
        </w:numPr>
        <w:tabs>
          <w:tab w:val="left" w:pos="1541"/>
        </w:tabs>
        <w:spacing w:before="23" w:line="274" w:lineRule="exact"/>
        <w:ind w:right="402"/>
        <w:rPr>
          <w:rFonts w:cs="Times New Roman"/>
        </w:rPr>
      </w:pPr>
      <w:r>
        <w:t>The</w:t>
      </w:r>
      <w:r w:rsidRPr="00D56213">
        <w:rPr>
          <w:spacing w:val="-2"/>
        </w:rPr>
        <w:t xml:space="preserve"> </w:t>
      </w:r>
      <w:r>
        <w:t>student will apply</w:t>
      </w:r>
      <w:r w:rsidRPr="00D56213">
        <w:rPr>
          <w:spacing w:val="-3"/>
        </w:rPr>
        <w:t xml:space="preserve"> </w:t>
      </w:r>
      <w:r>
        <w:t>and take</w:t>
      </w:r>
      <w:r w:rsidRPr="00D56213">
        <w:rPr>
          <w:spacing w:val="-2"/>
        </w:rPr>
        <w:t xml:space="preserve"> </w:t>
      </w:r>
      <w:r>
        <w:t xml:space="preserve">the </w:t>
      </w:r>
      <w:r w:rsidRPr="00D56213">
        <w:rPr>
          <w:spacing w:val="-1"/>
        </w:rPr>
        <w:t>jurisprudence</w:t>
      </w:r>
      <w:r w:rsidRPr="00D56213">
        <w:rPr>
          <w:spacing w:val="1"/>
        </w:rPr>
        <w:t xml:space="preserve"> </w:t>
      </w:r>
      <w:r>
        <w:t>exam, apply</w:t>
      </w:r>
      <w:r w:rsidRPr="00D56213">
        <w:rPr>
          <w:spacing w:val="-5"/>
        </w:rPr>
        <w:t xml:space="preserve"> </w:t>
      </w:r>
      <w:r>
        <w:t>to the</w:t>
      </w:r>
      <w:r w:rsidRPr="00D56213">
        <w:rPr>
          <w:spacing w:val="-1"/>
        </w:rPr>
        <w:t xml:space="preserve"> </w:t>
      </w:r>
      <w:r>
        <w:t>BON</w:t>
      </w:r>
      <w:r w:rsidRPr="00D56213">
        <w:rPr>
          <w:spacing w:val="1"/>
        </w:rPr>
        <w:t xml:space="preserve"> </w:t>
      </w:r>
      <w:r>
        <w:t>for</w:t>
      </w:r>
      <w:r w:rsidRPr="00D56213">
        <w:rPr>
          <w:spacing w:val="-2"/>
        </w:rPr>
        <w:t xml:space="preserve"> </w:t>
      </w:r>
      <w:r w:rsidRPr="00D56213">
        <w:rPr>
          <w:spacing w:val="-1"/>
        </w:rPr>
        <w:t>NCLEX</w:t>
      </w:r>
      <w:r w:rsidRPr="00D56213">
        <w:rPr>
          <w:spacing w:val="42"/>
        </w:rPr>
        <w:t xml:space="preserve"> </w:t>
      </w:r>
      <w:r>
        <w:t>testing</w:t>
      </w:r>
      <w:r w:rsidRPr="00D56213">
        <w:rPr>
          <w:spacing w:val="-2"/>
        </w:rPr>
        <w:t xml:space="preserve"> </w:t>
      </w:r>
      <w:r w:rsidRPr="00D56213">
        <w:rPr>
          <w:spacing w:val="-1"/>
        </w:rPr>
        <w:t>and</w:t>
      </w:r>
      <w:r>
        <w:t xml:space="preserve"> make</w:t>
      </w:r>
      <w:r w:rsidRPr="00D56213">
        <w:rPr>
          <w:spacing w:val="-1"/>
        </w:rPr>
        <w:t xml:space="preserve"> application</w:t>
      </w:r>
      <w:r>
        <w:t xml:space="preserve"> to </w:t>
      </w:r>
      <w:r w:rsidRPr="00D56213">
        <w:rPr>
          <w:spacing w:val="-1"/>
        </w:rPr>
        <w:t>Pearson</w:t>
      </w:r>
      <w:r>
        <w:t xml:space="preserve"> </w:t>
      </w:r>
      <w:r w:rsidRPr="00D56213">
        <w:rPr>
          <w:spacing w:val="-1"/>
        </w:rPr>
        <w:t xml:space="preserve">Vue </w:t>
      </w:r>
      <w:r>
        <w:t xml:space="preserve">before graduation.  </w:t>
      </w:r>
    </w:p>
    <w:p w14:paraId="0DD3C12E" w14:textId="77777777" w:rsidR="006E4C54" w:rsidRPr="00690CF8" w:rsidRDefault="006E4C54" w:rsidP="006E4C54">
      <w:pPr>
        <w:pStyle w:val="BodyText"/>
        <w:numPr>
          <w:ilvl w:val="0"/>
          <w:numId w:val="4"/>
        </w:numPr>
        <w:tabs>
          <w:tab w:val="left" w:pos="1541"/>
        </w:tabs>
        <w:spacing w:before="23" w:line="274" w:lineRule="exact"/>
        <w:ind w:right="402"/>
        <w:rPr>
          <w:rFonts w:cs="Times New Roman"/>
          <w:b/>
        </w:rPr>
      </w:pPr>
      <w:r w:rsidRPr="00690CF8">
        <w:rPr>
          <w:rFonts w:cs="Times New Roman"/>
          <w:b/>
        </w:rPr>
        <w:t>Unit Two</w:t>
      </w:r>
    </w:p>
    <w:p w14:paraId="0FA6C7B2" w14:textId="77777777" w:rsidR="006E4C54" w:rsidRDefault="006E4C54" w:rsidP="006E4C54">
      <w:pPr>
        <w:pStyle w:val="BodyText"/>
        <w:numPr>
          <w:ilvl w:val="0"/>
          <w:numId w:val="3"/>
        </w:numPr>
        <w:tabs>
          <w:tab w:val="left" w:pos="1541"/>
        </w:tabs>
        <w:spacing w:before="23" w:line="274" w:lineRule="exact"/>
        <w:ind w:right="402"/>
        <w:rPr>
          <w:rFonts w:cs="Times New Roman"/>
        </w:rPr>
      </w:pPr>
      <w:r>
        <w:rPr>
          <w:rFonts w:cs="Times New Roman"/>
        </w:rPr>
        <w:t xml:space="preserve">Professional Development reading assignment – Chapters 14-15&amp; 18-19 </w:t>
      </w:r>
    </w:p>
    <w:p w14:paraId="0C47C42B" w14:textId="77777777" w:rsidR="006E4C54" w:rsidRDefault="006E4C54" w:rsidP="006E4C54">
      <w:pPr>
        <w:pStyle w:val="BodyText"/>
        <w:numPr>
          <w:ilvl w:val="1"/>
          <w:numId w:val="3"/>
        </w:numPr>
        <w:tabs>
          <w:tab w:val="left" w:pos="1541"/>
        </w:tabs>
        <w:spacing w:before="23" w:line="274" w:lineRule="exact"/>
        <w:ind w:right="402"/>
        <w:rPr>
          <w:rFonts w:cs="Times New Roman"/>
        </w:rPr>
      </w:pPr>
      <w:r>
        <w:rPr>
          <w:rFonts w:cs="Times New Roman"/>
        </w:rPr>
        <w:t xml:space="preserve">Student learning objectives: </w:t>
      </w:r>
    </w:p>
    <w:p w14:paraId="383D6A8E" w14:textId="77777777" w:rsidR="006E4C54" w:rsidRDefault="006E4C54" w:rsidP="006E4C54">
      <w:pPr>
        <w:pStyle w:val="BodyText"/>
        <w:numPr>
          <w:ilvl w:val="2"/>
          <w:numId w:val="3"/>
        </w:numPr>
        <w:tabs>
          <w:tab w:val="left" w:pos="1601"/>
        </w:tabs>
        <w:spacing w:before="21" w:line="274" w:lineRule="exact"/>
        <w:ind w:right="887"/>
      </w:pPr>
      <w:r>
        <w:t>The</w:t>
      </w:r>
      <w:r>
        <w:rPr>
          <w:spacing w:val="-2"/>
        </w:rPr>
        <w:t xml:space="preserve"> </w:t>
      </w:r>
      <w:r>
        <w:t xml:space="preserve">student will </w:t>
      </w:r>
      <w:r>
        <w:rPr>
          <w:spacing w:val="-1"/>
        </w:rPr>
        <w:t xml:space="preserve">verbalize knowledge </w:t>
      </w:r>
      <w:r>
        <w:rPr>
          <w:spacing w:val="1"/>
        </w:rPr>
        <w:t>of</w:t>
      </w:r>
      <w:r>
        <w:t xml:space="preserve"> </w:t>
      </w:r>
      <w:r>
        <w:rPr>
          <w:spacing w:val="-1"/>
        </w:rPr>
        <w:t>conflict</w:t>
      </w:r>
      <w:r>
        <w:rPr>
          <w:spacing w:val="2"/>
        </w:rPr>
        <w:t xml:space="preserve"> </w:t>
      </w:r>
      <w:r>
        <w:t xml:space="preserve">and </w:t>
      </w:r>
      <w:r>
        <w:rPr>
          <w:spacing w:val="-1"/>
        </w:rPr>
        <w:t>techniques</w:t>
      </w:r>
      <w:r>
        <w:t xml:space="preserve"> </w:t>
      </w:r>
      <w:r>
        <w:rPr>
          <w:spacing w:val="-1"/>
        </w:rPr>
        <w:t>used</w:t>
      </w:r>
      <w:r>
        <w:t xml:space="preserve"> for </w:t>
      </w:r>
      <w:r>
        <w:rPr>
          <w:spacing w:val="-1"/>
        </w:rPr>
        <w:t>conflict</w:t>
      </w:r>
      <w:r>
        <w:rPr>
          <w:spacing w:val="79"/>
        </w:rPr>
        <w:t xml:space="preserve"> </w:t>
      </w:r>
      <w:r>
        <w:rPr>
          <w:spacing w:val="-1"/>
        </w:rPr>
        <w:t>resolution</w:t>
      </w:r>
    </w:p>
    <w:p w14:paraId="272DA79F" w14:textId="77777777" w:rsidR="006E4C54" w:rsidRDefault="006E4C54" w:rsidP="006E4C54">
      <w:pPr>
        <w:pStyle w:val="BodyText"/>
        <w:numPr>
          <w:ilvl w:val="2"/>
          <w:numId w:val="3"/>
        </w:numPr>
        <w:tabs>
          <w:tab w:val="left" w:pos="1601"/>
        </w:tabs>
        <w:ind w:right="584"/>
      </w:pPr>
      <w:r>
        <w:rPr>
          <w:spacing w:val="-1"/>
        </w:rPr>
        <w:t>Verbalize and</w:t>
      </w:r>
      <w:r>
        <w:t xml:space="preserve"> demonstrate positive </w:t>
      </w:r>
      <w:r>
        <w:rPr>
          <w:spacing w:val="-1"/>
        </w:rPr>
        <w:t>and</w:t>
      </w:r>
      <w:r>
        <w:t xml:space="preserve"> </w:t>
      </w:r>
      <w:r>
        <w:rPr>
          <w:spacing w:val="-1"/>
        </w:rPr>
        <w:t xml:space="preserve">negative </w:t>
      </w:r>
      <w:r>
        <w:t xml:space="preserve">uses of </w:t>
      </w:r>
      <w:r>
        <w:rPr>
          <w:spacing w:val="-1"/>
        </w:rPr>
        <w:t>power</w:t>
      </w:r>
      <w:r>
        <w:rPr>
          <w:spacing w:val="1"/>
        </w:rPr>
        <w:t xml:space="preserve"> </w:t>
      </w:r>
      <w:r>
        <w:rPr>
          <w:spacing w:val="-1"/>
        </w:rPr>
        <w:t>and</w:t>
      </w:r>
      <w:r>
        <w:t xml:space="preserve"> the </w:t>
      </w:r>
      <w:r>
        <w:rPr>
          <w:spacing w:val="-1"/>
        </w:rPr>
        <w:t>VN</w:t>
      </w:r>
      <w:r>
        <w:rPr>
          <w:spacing w:val="1"/>
        </w:rPr>
        <w:t xml:space="preserve"> </w:t>
      </w:r>
      <w:r>
        <w:rPr>
          <w:spacing w:val="-1"/>
        </w:rPr>
        <w:t xml:space="preserve">scope </w:t>
      </w:r>
      <w:r>
        <w:t>of</w:t>
      </w:r>
      <w:r>
        <w:rPr>
          <w:spacing w:val="53"/>
        </w:rPr>
        <w:t xml:space="preserve"> </w:t>
      </w:r>
      <w:r>
        <w:rPr>
          <w:spacing w:val="-1"/>
        </w:rPr>
        <w:t>practice</w:t>
      </w:r>
      <w:r>
        <w:rPr>
          <w:spacing w:val="1"/>
        </w:rPr>
        <w:t xml:space="preserve"> </w:t>
      </w:r>
      <w:r>
        <w:t>role</w:t>
      </w:r>
    </w:p>
    <w:p w14:paraId="1D845708" w14:textId="77777777" w:rsidR="006E4C54" w:rsidRDefault="006E4C54" w:rsidP="006E4C54">
      <w:pPr>
        <w:pStyle w:val="BodyText"/>
        <w:numPr>
          <w:ilvl w:val="2"/>
          <w:numId w:val="3"/>
        </w:numPr>
        <w:tabs>
          <w:tab w:val="left" w:pos="1601"/>
        </w:tabs>
        <w:spacing w:before="24" w:line="274" w:lineRule="exact"/>
        <w:ind w:right="495"/>
      </w:pPr>
      <w:r>
        <w:rPr>
          <w:rFonts w:cs="Times New Roman"/>
          <w:spacing w:val="-1"/>
        </w:rPr>
        <w:t>Verbalize and</w:t>
      </w:r>
      <w:r>
        <w:rPr>
          <w:rFonts w:cs="Times New Roman"/>
        </w:rPr>
        <w:t xml:space="preserve"> demonstrate </w:t>
      </w:r>
      <w:r>
        <w:rPr>
          <w:rFonts w:cs="Times New Roman"/>
          <w:spacing w:val="-1"/>
        </w:rPr>
        <w:t>Maslow’s</w:t>
      </w:r>
      <w:r>
        <w:rPr>
          <w:rFonts w:cs="Times New Roman"/>
        </w:rPr>
        <w:t xml:space="preserve"> Hierarchy</w:t>
      </w:r>
      <w:r>
        <w:rPr>
          <w:rFonts w:cs="Times New Roman"/>
          <w:spacing w:val="-5"/>
        </w:rPr>
        <w:t xml:space="preserve"> </w:t>
      </w:r>
      <w:r>
        <w:rPr>
          <w:rFonts w:cs="Times New Roman"/>
          <w:spacing w:val="1"/>
        </w:rPr>
        <w:t>of</w:t>
      </w:r>
      <w:r>
        <w:rPr>
          <w:rFonts w:cs="Times New Roman"/>
        </w:rPr>
        <w:t xml:space="preserve"> </w:t>
      </w:r>
      <w:r>
        <w:rPr>
          <w:rFonts w:cs="Times New Roman"/>
          <w:spacing w:val="-1"/>
        </w:rPr>
        <w:t>Needs</w:t>
      </w:r>
      <w:r>
        <w:rPr>
          <w:rFonts w:cs="Times New Roman"/>
        </w:rPr>
        <w:t xml:space="preserve"> in team </w:t>
      </w:r>
      <w:r>
        <w:rPr>
          <w:rFonts w:cs="Times New Roman"/>
          <w:spacing w:val="-1"/>
        </w:rPr>
        <w:t>building,</w:t>
      </w:r>
      <w:r>
        <w:rPr>
          <w:rFonts w:cs="Times New Roman"/>
          <w:spacing w:val="2"/>
        </w:rPr>
        <w:t xml:space="preserve"> </w:t>
      </w:r>
      <w:r>
        <w:rPr>
          <w:rFonts w:cs="Times New Roman"/>
          <w:spacing w:val="-1"/>
        </w:rPr>
        <w:t>employee</w:t>
      </w:r>
      <w:r>
        <w:rPr>
          <w:rFonts w:cs="Times New Roman"/>
          <w:spacing w:val="55"/>
        </w:rPr>
        <w:t xml:space="preserve"> </w:t>
      </w:r>
      <w:r>
        <w:t xml:space="preserve">motivation and </w:t>
      </w:r>
      <w:r>
        <w:rPr>
          <w:spacing w:val="-1"/>
        </w:rPr>
        <w:t>conflict</w:t>
      </w:r>
      <w:r>
        <w:t xml:space="preserve"> </w:t>
      </w:r>
      <w:r>
        <w:rPr>
          <w:spacing w:val="-1"/>
        </w:rPr>
        <w:t>resolution</w:t>
      </w:r>
    </w:p>
    <w:p w14:paraId="790B8054" w14:textId="77777777" w:rsidR="006E4C54" w:rsidRDefault="006E4C54" w:rsidP="006E4C54">
      <w:pPr>
        <w:pStyle w:val="BodyText"/>
        <w:numPr>
          <w:ilvl w:val="2"/>
          <w:numId w:val="3"/>
        </w:numPr>
        <w:tabs>
          <w:tab w:val="left" w:pos="1541"/>
        </w:tabs>
        <w:spacing w:before="23" w:line="274" w:lineRule="exact"/>
        <w:ind w:right="402"/>
        <w:rPr>
          <w:rFonts w:cs="Times New Roman"/>
        </w:rPr>
      </w:pPr>
      <w:r>
        <w:rPr>
          <w:rFonts w:cs="Times New Roman"/>
        </w:rPr>
        <w:t xml:space="preserve">Discuss chaos theory </w:t>
      </w:r>
    </w:p>
    <w:p w14:paraId="49472015" w14:textId="77777777" w:rsidR="006E4C54" w:rsidRDefault="006E4C54" w:rsidP="006E4C54">
      <w:pPr>
        <w:pStyle w:val="BodyText"/>
        <w:numPr>
          <w:ilvl w:val="2"/>
          <w:numId w:val="3"/>
        </w:numPr>
        <w:tabs>
          <w:tab w:val="left" w:pos="1541"/>
        </w:tabs>
        <w:spacing w:before="23" w:line="274" w:lineRule="exact"/>
        <w:ind w:right="402"/>
        <w:rPr>
          <w:rFonts w:cs="Times New Roman"/>
        </w:rPr>
      </w:pPr>
      <w:r>
        <w:rPr>
          <w:rFonts w:cs="Times New Roman"/>
        </w:rPr>
        <w:t xml:space="preserve">The student will understand the value of team concepts.  </w:t>
      </w:r>
    </w:p>
    <w:p w14:paraId="48A6B25A" w14:textId="77777777" w:rsidR="006E4C54" w:rsidRPr="00690CF8" w:rsidRDefault="006E4C54" w:rsidP="006E4C54">
      <w:pPr>
        <w:pStyle w:val="BodyText"/>
        <w:numPr>
          <w:ilvl w:val="0"/>
          <w:numId w:val="4"/>
        </w:numPr>
        <w:tabs>
          <w:tab w:val="left" w:pos="1541"/>
        </w:tabs>
        <w:spacing w:before="23" w:line="274" w:lineRule="exact"/>
        <w:ind w:right="402"/>
        <w:rPr>
          <w:rFonts w:cs="Times New Roman"/>
          <w:b/>
        </w:rPr>
      </w:pPr>
      <w:r w:rsidRPr="00690CF8">
        <w:rPr>
          <w:rFonts w:cs="Times New Roman"/>
          <w:b/>
        </w:rPr>
        <w:t>Unit Three</w:t>
      </w:r>
    </w:p>
    <w:p w14:paraId="3E14EFAD" w14:textId="77777777" w:rsidR="006E4C54" w:rsidRDefault="006E4C54" w:rsidP="006E4C54">
      <w:pPr>
        <w:pStyle w:val="BodyText"/>
        <w:numPr>
          <w:ilvl w:val="0"/>
          <w:numId w:val="3"/>
        </w:numPr>
        <w:tabs>
          <w:tab w:val="left" w:pos="1541"/>
        </w:tabs>
        <w:spacing w:before="23" w:line="274" w:lineRule="exact"/>
        <w:ind w:right="402"/>
        <w:rPr>
          <w:rFonts w:cs="Times New Roman"/>
        </w:rPr>
      </w:pPr>
      <w:r>
        <w:rPr>
          <w:rFonts w:cs="Times New Roman"/>
        </w:rPr>
        <w:t>Professional Development reading assignment – Chapters 10-12</w:t>
      </w:r>
    </w:p>
    <w:p w14:paraId="443B968A" w14:textId="77777777" w:rsidR="006E4C54" w:rsidRDefault="006E4C54" w:rsidP="006E4C54">
      <w:pPr>
        <w:pStyle w:val="BodyText"/>
        <w:numPr>
          <w:ilvl w:val="1"/>
          <w:numId w:val="3"/>
        </w:numPr>
        <w:tabs>
          <w:tab w:val="left" w:pos="1541"/>
        </w:tabs>
        <w:spacing w:before="23" w:line="274" w:lineRule="exact"/>
        <w:ind w:right="402"/>
        <w:rPr>
          <w:rFonts w:cs="Times New Roman"/>
        </w:rPr>
      </w:pPr>
      <w:r>
        <w:rPr>
          <w:rFonts w:cs="Times New Roman"/>
        </w:rPr>
        <w:t xml:space="preserve">Student Learning objectives: </w:t>
      </w:r>
    </w:p>
    <w:p w14:paraId="3D0B0C0B" w14:textId="77777777" w:rsidR="006E4C54" w:rsidRDefault="006E4C54" w:rsidP="006E4C54">
      <w:pPr>
        <w:pStyle w:val="BodyText"/>
        <w:numPr>
          <w:ilvl w:val="2"/>
          <w:numId w:val="3"/>
        </w:numPr>
        <w:tabs>
          <w:tab w:val="left" w:pos="1541"/>
        </w:tabs>
        <w:spacing w:before="23" w:line="274" w:lineRule="exact"/>
        <w:ind w:right="402"/>
        <w:rPr>
          <w:rFonts w:cs="Times New Roman"/>
        </w:rPr>
      </w:pPr>
      <w:r>
        <w:rPr>
          <w:rFonts w:cs="Times New Roman"/>
        </w:rPr>
        <w:t xml:space="preserve">The student will discuss leadership styles.  </w:t>
      </w:r>
    </w:p>
    <w:p w14:paraId="6BD9C8A7" w14:textId="77777777" w:rsidR="006E4C54" w:rsidRDefault="006E4C54" w:rsidP="006E4C54">
      <w:pPr>
        <w:pStyle w:val="BodyText"/>
        <w:numPr>
          <w:ilvl w:val="2"/>
          <w:numId w:val="3"/>
        </w:numPr>
        <w:tabs>
          <w:tab w:val="left" w:pos="1541"/>
        </w:tabs>
        <w:spacing w:before="24" w:line="274" w:lineRule="exact"/>
        <w:ind w:right="110"/>
      </w:pPr>
      <w:r>
        <w:t>The</w:t>
      </w:r>
      <w:r>
        <w:rPr>
          <w:spacing w:val="-2"/>
        </w:rPr>
        <w:t xml:space="preserve"> </w:t>
      </w:r>
      <w:r>
        <w:t xml:space="preserve">student will </w:t>
      </w:r>
      <w:r>
        <w:rPr>
          <w:spacing w:val="-1"/>
        </w:rPr>
        <w:t>understand</w:t>
      </w:r>
      <w:r>
        <w:t xml:space="preserve"> </w:t>
      </w:r>
      <w:r>
        <w:rPr>
          <w:spacing w:val="-1"/>
        </w:rPr>
        <w:t>different</w:t>
      </w:r>
      <w:r>
        <w:rPr>
          <w:spacing w:val="2"/>
        </w:rPr>
        <w:t xml:space="preserve"> </w:t>
      </w:r>
      <w:r>
        <w:rPr>
          <w:spacing w:val="-1"/>
        </w:rPr>
        <w:t>communication</w:t>
      </w:r>
      <w:r>
        <w:t xml:space="preserve"> skill </w:t>
      </w:r>
      <w:r>
        <w:rPr>
          <w:spacing w:val="-1"/>
        </w:rPr>
        <w:t>sets</w:t>
      </w:r>
      <w:r>
        <w:t xml:space="preserve"> and </w:t>
      </w:r>
      <w:r>
        <w:rPr>
          <w:spacing w:val="-1"/>
        </w:rPr>
        <w:t>will</w:t>
      </w:r>
      <w:r>
        <w:t xml:space="preserve"> </w:t>
      </w:r>
      <w:r>
        <w:rPr>
          <w:spacing w:val="-1"/>
        </w:rPr>
        <w:t>consider</w:t>
      </w:r>
      <w:r>
        <w:t xml:space="preserve"> a</w:t>
      </w:r>
      <w:r>
        <w:rPr>
          <w:spacing w:val="-2"/>
        </w:rPr>
        <w:t xml:space="preserve"> </w:t>
      </w:r>
      <w:proofErr w:type="gramStart"/>
      <w:r>
        <w:t>diverse</w:t>
      </w:r>
      <w:r>
        <w:rPr>
          <w:spacing w:val="75"/>
        </w:rPr>
        <w:t xml:space="preserve"> </w:t>
      </w:r>
      <w:r>
        <w:rPr>
          <w:spacing w:val="-1"/>
        </w:rPr>
        <w:t>cultural</w:t>
      </w:r>
      <w:r>
        <w:t xml:space="preserve"> groups</w:t>
      </w:r>
      <w:proofErr w:type="gramEnd"/>
      <w:r>
        <w:t xml:space="preserve"> </w:t>
      </w:r>
      <w:r>
        <w:rPr>
          <w:spacing w:val="-1"/>
        </w:rPr>
        <w:t>when</w:t>
      </w:r>
      <w:r>
        <w:t xml:space="preserve"> developing</w:t>
      </w:r>
      <w:r>
        <w:rPr>
          <w:spacing w:val="-3"/>
        </w:rPr>
        <w:t xml:space="preserve"> </w:t>
      </w:r>
      <w:r>
        <w:t>diverse</w:t>
      </w:r>
      <w:r>
        <w:rPr>
          <w:spacing w:val="-1"/>
        </w:rPr>
        <w:t xml:space="preserve"> forms</w:t>
      </w:r>
      <w:r>
        <w:t xml:space="preserve"> of</w:t>
      </w:r>
      <w:r>
        <w:rPr>
          <w:spacing w:val="2"/>
        </w:rPr>
        <w:t xml:space="preserve"> </w:t>
      </w:r>
      <w:r>
        <w:rPr>
          <w:spacing w:val="-1"/>
        </w:rPr>
        <w:t>communication</w:t>
      </w:r>
    </w:p>
    <w:p w14:paraId="1CF39386" w14:textId="77777777" w:rsidR="006E4C54" w:rsidRDefault="006E4C54" w:rsidP="006E4C54">
      <w:pPr>
        <w:pStyle w:val="BodyText"/>
        <w:numPr>
          <w:ilvl w:val="2"/>
          <w:numId w:val="3"/>
        </w:numPr>
        <w:tabs>
          <w:tab w:val="left" w:pos="1541"/>
        </w:tabs>
        <w:spacing w:before="21" w:line="274" w:lineRule="exact"/>
        <w:ind w:right="238"/>
      </w:pPr>
      <w:r>
        <w:rPr>
          <w:spacing w:val="-1"/>
        </w:rPr>
        <w:t>Th</w:t>
      </w:r>
      <w:r>
        <w:rPr>
          <w:rFonts w:cs="Times New Roman"/>
          <w:spacing w:val="-1"/>
        </w:rPr>
        <w:t xml:space="preserve">e </w:t>
      </w:r>
      <w:r>
        <w:rPr>
          <w:rFonts w:cs="Times New Roman"/>
        </w:rPr>
        <w:t xml:space="preserve">student will </w:t>
      </w:r>
      <w:r>
        <w:rPr>
          <w:rFonts w:cs="Times New Roman"/>
          <w:spacing w:val="-1"/>
        </w:rPr>
        <w:t>understand</w:t>
      </w:r>
      <w:r>
        <w:rPr>
          <w:rFonts w:cs="Times New Roman"/>
        </w:rPr>
        <w:t xml:space="preserve"> how to be</w:t>
      </w:r>
      <w:r>
        <w:rPr>
          <w:rFonts w:cs="Times New Roman"/>
          <w:spacing w:val="-1"/>
        </w:rPr>
        <w:t xml:space="preserve"> </w:t>
      </w:r>
      <w:r>
        <w:rPr>
          <w:rFonts w:cs="Times New Roman"/>
        </w:rPr>
        <w:t>a</w:t>
      </w:r>
      <w:r>
        <w:rPr>
          <w:rFonts w:cs="Times New Roman"/>
          <w:spacing w:val="-1"/>
        </w:rPr>
        <w:t xml:space="preserve"> change </w:t>
      </w:r>
      <w:r>
        <w:rPr>
          <w:rFonts w:cs="Times New Roman"/>
        </w:rPr>
        <w:t xml:space="preserve">agent, </w:t>
      </w:r>
      <w:r>
        <w:rPr>
          <w:rFonts w:cs="Times New Roman"/>
          <w:spacing w:val="-1"/>
        </w:rPr>
        <w:t>Kurt</w:t>
      </w:r>
      <w:r>
        <w:rPr>
          <w:rFonts w:cs="Times New Roman"/>
          <w:spacing w:val="2"/>
        </w:rPr>
        <w:t xml:space="preserve"> </w:t>
      </w:r>
      <w:r>
        <w:rPr>
          <w:rFonts w:cs="Times New Roman"/>
          <w:spacing w:val="-1"/>
        </w:rPr>
        <w:t>Lewin’s</w:t>
      </w:r>
      <w:r>
        <w:rPr>
          <w:rFonts w:cs="Times New Roman"/>
        </w:rPr>
        <w:t xml:space="preserve"> Change</w:t>
      </w:r>
      <w:r>
        <w:rPr>
          <w:rFonts w:cs="Times New Roman"/>
          <w:spacing w:val="-1"/>
        </w:rPr>
        <w:t xml:space="preserve"> theory,</w:t>
      </w:r>
      <w:r>
        <w:rPr>
          <w:rFonts w:cs="Times New Roman"/>
        </w:rPr>
        <w:t xml:space="preserve"> </w:t>
      </w:r>
      <w:r>
        <w:rPr>
          <w:rFonts w:cs="Times New Roman"/>
          <w:spacing w:val="-1"/>
        </w:rPr>
        <w:t>and</w:t>
      </w:r>
      <w:r>
        <w:rPr>
          <w:rFonts w:cs="Times New Roman"/>
          <w:spacing w:val="61"/>
        </w:rPr>
        <w:t xml:space="preserve"> </w:t>
      </w:r>
      <w:r>
        <w:t xml:space="preserve">the </w:t>
      </w:r>
      <w:r>
        <w:rPr>
          <w:spacing w:val="-1"/>
        </w:rPr>
        <w:t>VN</w:t>
      </w:r>
      <w:r>
        <w:t xml:space="preserve"> </w:t>
      </w:r>
      <w:r>
        <w:rPr>
          <w:spacing w:val="-1"/>
        </w:rPr>
        <w:t>role</w:t>
      </w:r>
      <w:r>
        <w:t xml:space="preserve"> </w:t>
      </w:r>
      <w:r>
        <w:rPr>
          <w:spacing w:val="-1"/>
        </w:rPr>
        <w:t>as</w:t>
      </w:r>
      <w:r>
        <w:rPr>
          <w:spacing w:val="2"/>
        </w:rPr>
        <w:t xml:space="preserve"> </w:t>
      </w:r>
      <w:r>
        <w:t>a</w:t>
      </w:r>
      <w:r>
        <w:rPr>
          <w:spacing w:val="-1"/>
        </w:rPr>
        <w:t xml:space="preserve"> change</w:t>
      </w:r>
      <w:r>
        <w:rPr>
          <w:spacing w:val="1"/>
        </w:rPr>
        <w:t xml:space="preserve"> </w:t>
      </w:r>
      <w:r>
        <w:rPr>
          <w:spacing w:val="-1"/>
        </w:rPr>
        <w:t>agent</w:t>
      </w:r>
    </w:p>
    <w:p w14:paraId="476F420A" w14:textId="77777777" w:rsidR="006E4C54" w:rsidRDefault="006E4C54" w:rsidP="006E4C54">
      <w:pPr>
        <w:pStyle w:val="BodyText"/>
        <w:numPr>
          <w:ilvl w:val="2"/>
          <w:numId w:val="3"/>
        </w:numPr>
        <w:tabs>
          <w:tab w:val="left" w:pos="1601"/>
        </w:tabs>
        <w:spacing w:before="24" w:line="274" w:lineRule="exact"/>
        <w:ind w:right="608"/>
      </w:pPr>
      <w:r>
        <w:rPr>
          <w:rFonts w:cs="Times New Roman"/>
        </w:rPr>
        <w:t>The</w:t>
      </w:r>
      <w:r>
        <w:rPr>
          <w:rFonts w:cs="Times New Roman"/>
          <w:spacing w:val="-2"/>
        </w:rPr>
        <w:t xml:space="preserve"> </w:t>
      </w:r>
      <w:r>
        <w:rPr>
          <w:rFonts w:cs="Times New Roman"/>
        </w:rPr>
        <w:t xml:space="preserve">student will </w:t>
      </w:r>
      <w:r>
        <w:rPr>
          <w:rFonts w:cs="Times New Roman"/>
          <w:spacing w:val="-1"/>
        </w:rPr>
        <w:t>demonstrate</w:t>
      </w:r>
      <w:r>
        <w:rPr>
          <w:rFonts w:cs="Times New Roman"/>
        </w:rPr>
        <w:t xml:space="preserve"> setting</w:t>
      </w:r>
      <w:r>
        <w:rPr>
          <w:rFonts w:cs="Times New Roman"/>
          <w:spacing w:val="-3"/>
        </w:rPr>
        <w:t xml:space="preserve"> </w:t>
      </w:r>
      <w:r>
        <w:rPr>
          <w:rFonts w:cs="Times New Roman"/>
          <w:spacing w:val="-1"/>
        </w:rPr>
        <w:t>priorities</w:t>
      </w:r>
      <w:r>
        <w:rPr>
          <w:rFonts w:cs="Times New Roman"/>
        </w:rPr>
        <w:t xml:space="preserve"> in the</w:t>
      </w:r>
      <w:r>
        <w:rPr>
          <w:rFonts w:cs="Times New Roman"/>
          <w:spacing w:val="-1"/>
        </w:rPr>
        <w:t xml:space="preserve"> clinical</w:t>
      </w:r>
      <w:r>
        <w:rPr>
          <w:rFonts w:cs="Times New Roman"/>
        </w:rPr>
        <w:t xml:space="preserve"> setting</w:t>
      </w:r>
      <w:r>
        <w:rPr>
          <w:rFonts w:cs="Times New Roman"/>
          <w:spacing w:val="-3"/>
        </w:rPr>
        <w:t xml:space="preserve"> </w:t>
      </w:r>
      <w:r>
        <w:rPr>
          <w:rFonts w:cs="Times New Roman"/>
        </w:rPr>
        <w:t>using</w:t>
      </w:r>
      <w:r>
        <w:rPr>
          <w:rFonts w:cs="Times New Roman"/>
          <w:spacing w:val="-1"/>
        </w:rPr>
        <w:t xml:space="preserve"> Maslow’s</w:t>
      </w:r>
      <w:r>
        <w:rPr>
          <w:rFonts w:cs="Times New Roman"/>
          <w:spacing w:val="65"/>
        </w:rPr>
        <w:t xml:space="preserve"> </w:t>
      </w:r>
      <w:r>
        <w:t>theory</w:t>
      </w:r>
    </w:p>
    <w:p w14:paraId="061957BB" w14:textId="77777777" w:rsidR="006E4C54" w:rsidRPr="00690CF8" w:rsidRDefault="006E4C54" w:rsidP="006E4C54">
      <w:pPr>
        <w:pStyle w:val="BodyText"/>
        <w:numPr>
          <w:ilvl w:val="0"/>
          <w:numId w:val="4"/>
        </w:numPr>
        <w:ind w:right="5605"/>
        <w:rPr>
          <w:b/>
        </w:rPr>
      </w:pPr>
      <w:r w:rsidRPr="00690CF8">
        <w:rPr>
          <w:b/>
        </w:rPr>
        <w:t>Unit Four</w:t>
      </w:r>
    </w:p>
    <w:p w14:paraId="15475A7B" w14:textId="77777777" w:rsidR="006E4C54" w:rsidRDefault="006E4C54" w:rsidP="006E4C54">
      <w:pPr>
        <w:pStyle w:val="BodyText"/>
        <w:numPr>
          <w:ilvl w:val="0"/>
          <w:numId w:val="3"/>
        </w:numPr>
        <w:tabs>
          <w:tab w:val="left" w:pos="1601"/>
        </w:tabs>
        <w:spacing w:before="24" w:line="274" w:lineRule="exact"/>
        <w:ind w:right="608"/>
      </w:pPr>
      <w:r>
        <w:rPr>
          <w:rFonts w:cs="Times New Roman"/>
        </w:rPr>
        <w:t>Professional Development reading assignment – Chapters 16-17 &amp; 20</w:t>
      </w:r>
    </w:p>
    <w:p w14:paraId="6D66E757" w14:textId="77777777" w:rsidR="006E4C54" w:rsidRDefault="006E4C54" w:rsidP="006E4C54">
      <w:pPr>
        <w:pStyle w:val="BodyText"/>
        <w:numPr>
          <w:ilvl w:val="1"/>
          <w:numId w:val="3"/>
        </w:numPr>
        <w:ind w:right="5605"/>
      </w:pPr>
      <w:r>
        <w:t xml:space="preserve">Student Learning Objectives: </w:t>
      </w:r>
    </w:p>
    <w:p w14:paraId="1FC5D976" w14:textId="77777777" w:rsidR="006E4C54" w:rsidRDefault="006E4C54" w:rsidP="006E4C54">
      <w:pPr>
        <w:pStyle w:val="BodyText"/>
        <w:numPr>
          <w:ilvl w:val="2"/>
          <w:numId w:val="3"/>
        </w:numPr>
        <w:tabs>
          <w:tab w:val="left" w:pos="1541"/>
        </w:tabs>
        <w:spacing w:before="24" w:line="274" w:lineRule="exact"/>
        <w:ind w:right="460"/>
      </w:pPr>
      <w:r>
        <w:t>The</w:t>
      </w:r>
      <w:r>
        <w:rPr>
          <w:spacing w:val="-2"/>
        </w:rPr>
        <w:t xml:space="preserve"> </w:t>
      </w:r>
      <w:r>
        <w:t xml:space="preserve">student will </w:t>
      </w:r>
      <w:r>
        <w:rPr>
          <w:spacing w:val="-1"/>
        </w:rPr>
        <w:t xml:space="preserve">verbalize </w:t>
      </w:r>
      <w:r>
        <w:t>understanding</w:t>
      </w:r>
      <w:r>
        <w:rPr>
          <w:spacing w:val="-3"/>
        </w:rPr>
        <w:t xml:space="preserve"> </w:t>
      </w:r>
      <w:r>
        <w:t xml:space="preserve">of the ethics </w:t>
      </w:r>
      <w:r>
        <w:rPr>
          <w:spacing w:val="-1"/>
        </w:rPr>
        <w:t>and</w:t>
      </w:r>
      <w:r>
        <w:t xml:space="preserve"> law</w:t>
      </w:r>
      <w:r>
        <w:rPr>
          <w:spacing w:val="-1"/>
        </w:rPr>
        <w:t xml:space="preserve"> </w:t>
      </w:r>
      <w:r>
        <w:t>in nursing</w:t>
      </w:r>
      <w:r>
        <w:rPr>
          <w:spacing w:val="-1"/>
        </w:rPr>
        <w:t xml:space="preserve"> management</w:t>
      </w:r>
      <w:r>
        <w:rPr>
          <w:spacing w:val="37"/>
        </w:rPr>
        <w:t xml:space="preserve"> </w:t>
      </w:r>
      <w:r>
        <w:t xml:space="preserve">within the </w:t>
      </w:r>
      <w:r>
        <w:rPr>
          <w:spacing w:val="-1"/>
        </w:rPr>
        <w:t>VN</w:t>
      </w:r>
      <w:r>
        <w:t xml:space="preserve"> </w:t>
      </w:r>
      <w:r>
        <w:rPr>
          <w:spacing w:val="-1"/>
        </w:rPr>
        <w:t xml:space="preserve">scope </w:t>
      </w:r>
      <w:r>
        <w:t xml:space="preserve">of </w:t>
      </w:r>
      <w:r>
        <w:rPr>
          <w:spacing w:val="-1"/>
        </w:rPr>
        <w:t>practice</w:t>
      </w:r>
    </w:p>
    <w:p w14:paraId="04344A3B" w14:textId="77777777" w:rsidR="006E4C54" w:rsidRDefault="006E4C54" w:rsidP="006E4C54">
      <w:pPr>
        <w:pStyle w:val="BodyText"/>
        <w:numPr>
          <w:ilvl w:val="2"/>
          <w:numId w:val="3"/>
        </w:numPr>
        <w:tabs>
          <w:tab w:val="left" w:pos="1541"/>
        </w:tabs>
        <w:spacing w:before="21" w:line="274" w:lineRule="exact"/>
        <w:ind w:right="418"/>
      </w:pPr>
      <w:r>
        <w:t>The</w:t>
      </w:r>
      <w:r>
        <w:rPr>
          <w:spacing w:val="-2"/>
        </w:rPr>
        <w:t xml:space="preserve"> </w:t>
      </w:r>
      <w:r>
        <w:t xml:space="preserve">student will </w:t>
      </w:r>
      <w:r>
        <w:rPr>
          <w:spacing w:val="-1"/>
        </w:rPr>
        <w:t>verbalize and</w:t>
      </w:r>
      <w:r>
        <w:t xml:space="preserve"> </w:t>
      </w:r>
      <w:r>
        <w:rPr>
          <w:spacing w:val="-1"/>
        </w:rPr>
        <w:t xml:space="preserve">demonstrate </w:t>
      </w:r>
      <w:r>
        <w:t xml:space="preserve">informed </w:t>
      </w:r>
      <w:r>
        <w:rPr>
          <w:spacing w:val="-1"/>
        </w:rPr>
        <w:t>consent</w:t>
      </w:r>
      <w:r>
        <w:t xml:space="preserve"> and </w:t>
      </w:r>
      <w:r>
        <w:rPr>
          <w:spacing w:val="-1"/>
        </w:rPr>
        <w:t>safeguards</w:t>
      </w:r>
      <w:r>
        <w:t xml:space="preserve"> of</w:t>
      </w:r>
      <w:r>
        <w:rPr>
          <w:spacing w:val="-2"/>
        </w:rPr>
        <w:t xml:space="preserve"> </w:t>
      </w:r>
      <w:r>
        <w:rPr>
          <w:spacing w:val="-1"/>
        </w:rPr>
        <w:t>patient</w:t>
      </w:r>
      <w:r>
        <w:rPr>
          <w:spacing w:val="75"/>
        </w:rPr>
        <w:t xml:space="preserve"> </w:t>
      </w:r>
      <w:r>
        <w:t>advocacy</w:t>
      </w:r>
    </w:p>
    <w:p w14:paraId="65105C0C" w14:textId="77777777" w:rsidR="006E4C54" w:rsidRDefault="006E4C54" w:rsidP="006E4C54">
      <w:pPr>
        <w:pStyle w:val="BodyText"/>
        <w:numPr>
          <w:ilvl w:val="2"/>
          <w:numId w:val="3"/>
        </w:numPr>
        <w:tabs>
          <w:tab w:val="left" w:pos="1541"/>
        </w:tabs>
        <w:spacing w:before="21" w:line="274" w:lineRule="exact"/>
        <w:ind w:right="283"/>
      </w:pPr>
      <w:r>
        <w:t>The</w:t>
      </w:r>
      <w:r>
        <w:rPr>
          <w:spacing w:val="-2"/>
        </w:rPr>
        <w:t xml:space="preserve"> </w:t>
      </w:r>
      <w:r>
        <w:t xml:space="preserve">student will </w:t>
      </w:r>
      <w:r>
        <w:rPr>
          <w:spacing w:val="-1"/>
        </w:rPr>
        <w:t xml:space="preserve">verbalize </w:t>
      </w:r>
      <w:r>
        <w:t>understanding</w:t>
      </w:r>
      <w:r>
        <w:rPr>
          <w:spacing w:val="-3"/>
        </w:rPr>
        <w:t xml:space="preserve"> </w:t>
      </w:r>
      <w:r>
        <w:rPr>
          <w:spacing w:val="-1"/>
        </w:rPr>
        <w:t>and</w:t>
      </w:r>
      <w:r>
        <w:t xml:space="preserve"> practice</w:t>
      </w:r>
      <w:r>
        <w:rPr>
          <w:spacing w:val="-1"/>
        </w:rPr>
        <w:t xml:space="preserve"> under</w:t>
      </w:r>
      <w:r>
        <w:t xml:space="preserve"> the</w:t>
      </w:r>
      <w:r>
        <w:rPr>
          <w:spacing w:val="-2"/>
        </w:rPr>
        <w:t xml:space="preserve"> </w:t>
      </w:r>
      <w:r>
        <w:t xml:space="preserve">VN </w:t>
      </w:r>
      <w:r>
        <w:rPr>
          <w:spacing w:val="-1"/>
        </w:rPr>
        <w:t>scope</w:t>
      </w:r>
      <w:r>
        <w:rPr>
          <w:spacing w:val="1"/>
        </w:rPr>
        <w:t xml:space="preserve"> </w:t>
      </w:r>
      <w:r>
        <w:t>of practice</w:t>
      </w:r>
      <w:r>
        <w:rPr>
          <w:spacing w:val="-1"/>
        </w:rPr>
        <w:t xml:space="preserve"> as</w:t>
      </w:r>
      <w:r>
        <w:rPr>
          <w:spacing w:val="39"/>
        </w:rPr>
        <w:t xml:space="preserve"> </w:t>
      </w:r>
      <w:r>
        <w:rPr>
          <w:spacing w:val="-1"/>
        </w:rPr>
        <w:t>directed</w:t>
      </w:r>
      <w:r>
        <w:t xml:space="preserve"> </w:t>
      </w:r>
      <w:r>
        <w:rPr>
          <w:spacing w:val="2"/>
        </w:rPr>
        <w:t>by</w:t>
      </w:r>
      <w:r>
        <w:rPr>
          <w:spacing w:val="-5"/>
        </w:rPr>
        <w:t xml:space="preserve"> </w:t>
      </w:r>
      <w:r>
        <w:t>the Nurse</w:t>
      </w:r>
      <w:r>
        <w:rPr>
          <w:spacing w:val="-2"/>
        </w:rPr>
        <w:t xml:space="preserve"> </w:t>
      </w:r>
      <w:r>
        <w:rPr>
          <w:spacing w:val="-1"/>
        </w:rPr>
        <w:t>Practice Act</w:t>
      </w:r>
    </w:p>
    <w:p w14:paraId="3FA8356A" w14:textId="77777777" w:rsidR="006E4C54" w:rsidRPr="006104C1" w:rsidRDefault="006E4C54" w:rsidP="006E4C54">
      <w:pPr>
        <w:pStyle w:val="BodyText"/>
        <w:numPr>
          <w:ilvl w:val="2"/>
          <w:numId w:val="3"/>
        </w:numPr>
        <w:tabs>
          <w:tab w:val="left" w:pos="1541"/>
        </w:tabs>
        <w:spacing w:before="21" w:line="274" w:lineRule="exact"/>
        <w:ind w:right="283"/>
      </w:pPr>
      <w:r>
        <w:t xml:space="preserve">The student will discuss the LVN’s role in delegation, as well as their responsibility in taking and making assignments. </w:t>
      </w:r>
    </w:p>
    <w:p w14:paraId="4AE45F45" w14:textId="77777777" w:rsidR="00F92EB6" w:rsidRPr="002E21E3" w:rsidRDefault="00F92EB6" w:rsidP="00087244">
      <w:pPr>
        <w:pStyle w:val="Heading1"/>
        <w:ind w:left="0"/>
        <w:rPr>
          <w:rFonts w:cs="Times New Roman"/>
          <w:color w:val="FF0000"/>
          <w:spacing w:val="-1"/>
        </w:rPr>
      </w:pPr>
    </w:p>
    <w:p w14:paraId="67898A52" w14:textId="77777777" w:rsidR="00354E26" w:rsidRPr="006E7E50" w:rsidRDefault="00354E26" w:rsidP="00087244">
      <w:pPr>
        <w:widowControl/>
        <w:rPr>
          <w:rFonts w:ascii="Times New Roman" w:eastAsia="Times New Roman" w:hAnsi="Times New Roman" w:cs="Times New Roman"/>
          <w:color w:val="000000"/>
          <w:sz w:val="24"/>
          <w:szCs w:val="24"/>
        </w:rPr>
      </w:pPr>
      <w:r w:rsidRPr="006E7E50">
        <w:rPr>
          <w:rFonts w:ascii="Times New Roman" w:eastAsia="Times New Roman" w:hAnsi="Times New Roman" w:cs="Times New Roman"/>
          <w:b/>
          <w:bCs/>
          <w:color w:val="000000"/>
          <w:sz w:val="24"/>
          <w:szCs w:val="24"/>
        </w:rPr>
        <w:lastRenderedPageBreak/>
        <w:t>Alternate Operations During Campus Closure and/or Alternate Course Delivery Requirements</w:t>
      </w:r>
    </w:p>
    <w:p w14:paraId="33057386" w14:textId="13EAE2E3" w:rsidR="00354E26" w:rsidRPr="006E7E50" w:rsidRDefault="00354E26" w:rsidP="00087244">
      <w:pPr>
        <w:widowControl/>
        <w:rPr>
          <w:rFonts w:ascii="Times New Roman" w:eastAsia="Times New Roman" w:hAnsi="Times New Roman" w:cs="Times New Roman"/>
          <w:color w:val="222222"/>
          <w:sz w:val="24"/>
          <w:szCs w:val="24"/>
          <w:shd w:val="clear" w:color="auto" w:fill="FFFFFF"/>
        </w:rPr>
      </w:pPr>
      <w:r w:rsidRPr="006E7E50">
        <w:rPr>
          <w:rFonts w:ascii="Times New Roman" w:eastAsia="Times New Roman" w:hAnsi="Times New Roman" w:cs="Times New Roman"/>
          <w:color w:val="000000"/>
          <w:sz w:val="24"/>
          <w:szCs w:val="24"/>
        </w:rPr>
        <w:t>In the event of an emergency or announced campus closure due to a natural disaster or pandemic,</w:t>
      </w:r>
      <w:r w:rsidR="0014020E">
        <w:rPr>
          <w:rFonts w:ascii="Times New Roman" w:eastAsia="Times New Roman" w:hAnsi="Times New Roman" w:cs="Times New Roman"/>
          <w:color w:val="000000"/>
          <w:sz w:val="24"/>
          <w:szCs w:val="24"/>
        </w:rPr>
        <w:t xml:space="preserve"> its</w:t>
      </w:r>
    </w:p>
    <w:p w14:paraId="303CDCF4" w14:textId="77777777" w:rsidR="00354E26" w:rsidRPr="006E7E50" w:rsidRDefault="00354E26" w:rsidP="00087244">
      <w:pPr>
        <w:widowControl/>
        <w:rPr>
          <w:rFonts w:ascii="Times New Roman" w:eastAsia="Times New Roman" w:hAnsi="Times New Roman" w:cs="Times New Roman"/>
          <w:color w:val="000000"/>
          <w:sz w:val="24"/>
          <w:szCs w:val="24"/>
        </w:rPr>
      </w:pPr>
      <w:r w:rsidRPr="006E7E50">
        <w:rPr>
          <w:rFonts w:ascii="Times New Roman" w:eastAsia="Times New Roman" w:hAnsi="Times New Roman" w:cs="Times New Roman"/>
          <w:color w:val="222222"/>
          <w:sz w:val="24"/>
          <w:szCs w:val="24"/>
          <w:shd w:val="clear" w:color="auto" w:fill="FFFFFF"/>
        </w:rPr>
        <w:t>necessary for Northeast Texas Community College to move to altered operations</w:t>
      </w:r>
      <w:r w:rsidRPr="006E7E50">
        <w:rPr>
          <w:rFonts w:ascii="Times New Roman" w:eastAsia="Times New Roman" w:hAnsi="Times New Roman" w:cs="Times New Roman"/>
          <w:color w:val="000000"/>
          <w:sz w:val="24"/>
          <w:szCs w:val="24"/>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15" w:history="1">
        <w:r w:rsidRPr="006E7E50">
          <w:rPr>
            <w:rFonts w:ascii="Times New Roman" w:eastAsia="Times New Roman" w:hAnsi="Times New Roman" w:cs="Times New Roman"/>
            <w:color w:val="1155CC"/>
            <w:sz w:val="24"/>
            <w:szCs w:val="24"/>
            <w:u w:val="single"/>
          </w:rPr>
          <w:t>http://www.ntcc.edu/</w:t>
        </w:r>
      </w:hyperlink>
      <w:r w:rsidRPr="006E7E50">
        <w:rPr>
          <w:rFonts w:ascii="Times New Roman" w:eastAsia="Times New Roman" w:hAnsi="Times New Roman" w:cs="Times New Roman"/>
          <w:color w:val="000000"/>
          <w:sz w:val="24"/>
          <w:szCs w:val="24"/>
        </w:rPr>
        <w:t>) for instructions about continuing courses remotely, Blackboard for each class for course-specific communication, and NTCC email for important general information.</w:t>
      </w:r>
    </w:p>
    <w:p w14:paraId="43F25622" w14:textId="77777777" w:rsidR="00354E26" w:rsidRPr="006E7E50" w:rsidRDefault="00354E26" w:rsidP="00087244">
      <w:pPr>
        <w:widowControl/>
        <w:rPr>
          <w:rFonts w:ascii="Times New Roman" w:eastAsia="Times New Roman" w:hAnsi="Times New Roman" w:cs="Times New Roman"/>
          <w:color w:val="000000"/>
          <w:sz w:val="24"/>
          <w:szCs w:val="24"/>
        </w:rPr>
      </w:pPr>
    </w:p>
    <w:p w14:paraId="3382748D" w14:textId="09901F39" w:rsidR="00354E26" w:rsidRPr="006E7E50" w:rsidRDefault="00354E26" w:rsidP="00087244">
      <w:pPr>
        <w:widowControl/>
        <w:rPr>
          <w:rFonts w:ascii="Times New Roman" w:eastAsia="Times New Roman" w:hAnsi="Times New Roman" w:cs="Times New Roman"/>
          <w:color w:val="000000"/>
          <w:sz w:val="24"/>
          <w:szCs w:val="24"/>
        </w:rPr>
      </w:pPr>
      <w:r w:rsidRPr="006E7E50">
        <w:rPr>
          <w:rFonts w:ascii="Times New Roman" w:eastAsia="Times New Roman" w:hAnsi="Times New Roman" w:cs="Times New Roman"/>
          <w:color w:val="000000"/>
          <w:sz w:val="24"/>
          <w:szCs w:val="24"/>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511002ED" w14:textId="77777777" w:rsidR="00DB24A7" w:rsidRPr="006E7E50" w:rsidRDefault="00DB24A7" w:rsidP="00087244">
      <w:pPr>
        <w:widowControl/>
        <w:rPr>
          <w:rFonts w:ascii="Times New Roman" w:eastAsia="Times New Roman" w:hAnsi="Times New Roman" w:cs="Times New Roman"/>
          <w:color w:val="000000"/>
          <w:sz w:val="24"/>
          <w:szCs w:val="24"/>
        </w:rPr>
      </w:pPr>
    </w:p>
    <w:p w14:paraId="325A729A" w14:textId="77777777" w:rsidR="00DB24A7" w:rsidRPr="006E7E50" w:rsidRDefault="00DB24A7" w:rsidP="00087244">
      <w:pPr>
        <w:pStyle w:val="paragraph"/>
        <w:spacing w:before="0" w:beforeAutospacing="0" w:after="0" w:afterAutospacing="0"/>
        <w:textAlignment w:val="baseline"/>
      </w:pPr>
      <w:r w:rsidRPr="006E7E50">
        <w:rPr>
          <w:b/>
          <w:spacing w:val="-1"/>
        </w:rPr>
        <w:t>Statement</w:t>
      </w:r>
      <w:r w:rsidRPr="006E7E50">
        <w:rPr>
          <w:rFonts w:eastAsiaTheme="majorEastAsia"/>
          <w:b/>
          <w:bCs/>
        </w:rPr>
        <w:t xml:space="preserve"> Regarding the </w:t>
      </w:r>
      <w:r w:rsidRPr="006E7E50">
        <w:rPr>
          <w:rStyle w:val="normaltextrun"/>
          <w:rFonts w:eastAsiaTheme="majorEastAsia"/>
          <w:b/>
          <w:bCs/>
        </w:rPr>
        <w:t xml:space="preserve">Use of Artificial Intelligence (AI) Technology: </w:t>
      </w:r>
      <w:r w:rsidRPr="006E7E50">
        <w:rPr>
          <w:rStyle w:val="eop"/>
        </w:rPr>
        <w:t> </w:t>
      </w:r>
    </w:p>
    <w:p w14:paraId="74FD3EAD" w14:textId="1BCD967F" w:rsidR="00DB24A7" w:rsidRPr="006E7E50" w:rsidRDefault="00DB24A7" w:rsidP="00087244">
      <w:pPr>
        <w:pStyle w:val="paragraph"/>
        <w:spacing w:before="0" w:beforeAutospacing="0" w:after="0" w:afterAutospacing="0"/>
        <w:textAlignment w:val="baseline"/>
      </w:pPr>
      <w:r w:rsidRPr="006E7E50">
        <w:rPr>
          <w:rStyle w:val="normaltextrun"/>
          <w:rFonts w:eastAsiaTheme="majorEastAsia"/>
        </w:rPr>
        <w:t>Absent a clear statement from a course instructor, use of or consultation with generative AI shall be treated analogously to assistance from another person (collusion). Generative AI is a subset of AI that utilizes machine learning models to create new, original content, such as images, text, or music, based on patterns and structures learned from existing data (Cornell, Center for Teaching Innovation). Unauthorized use of generative AI tools to complete an assignment or exam is not permitted. Students should acknowledge the use of generative AI and default to disclosing such assistance when in doubt.  Individual course instructors may set their own policies regulating the use of generative AI tools in their courses, including allowing or disallowing some or all uses of such tools. Students who are unsure of policies regarding generative AI tools are encouraged to ask their instructors for clarification.</w:t>
      </w:r>
      <w:r w:rsidRPr="006E7E50">
        <w:rPr>
          <w:rStyle w:val="eop"/>
        </w:rPr>
        <w:t> </w:t>
      </w:r>
      <w:r w:rsidRPr="006E7E50">
        <w:rPr>
          <w:rStyle w:val="eop"/>
          <w:b/>
        </w:rPr>
        <w:t>(A</w:t>
      </w:r>
      <w:r w:rsidRPr="006E7E50">
        <w:rPr>
          <w:rStyle w:val="normaltextrun"/>
          <w:rFonts w:eastAsiaTheme="majorEastAsia"/>
          <w:b/>
        </w:rPr>
        <w:t>dapted from the Stanford University Office of Community Standards-- accessed August 31, 2023)</w:t>
      </w:r>
      <w:r w:rsidRPr="006E7E50">
        <w:rPr>
          <w:rStyle w:val="eop"/>
          <w:b/>
        </w:rPr>
        <w:t> </w:t>
      </w:r>
    </w:p>
    <w:p w14:paraId="6102A595" w14:textId="77777777" w:rsidR="00354E26" w:rsidRPr="006E7E50" w:rsidRDefault="00354E26" w:rsidP="00087244">
      <w:pPr>
        <w:pStyle w:val="Heading1"/>
        <w:spacing w:line="274" w:lineRule="exact"/>
        <w:ind w:left="0"/>
        <w:rPr>
          <w:rFonts w:ascii="Times New Roman" w:hAnsi="Times New Roman" w:cs="Times New Roman"/>
          <w:spacing w:val="-1"/>
        </w:rPr>
      </w:pPr>
    </w:p>
    <w:p w14:paraId="3DB98B1A" w14:textId="00914B4E" w:rsidR="001F7559" w:rsidRPr="006E7E50" w:rsidRDefault="006456B9" w:rsidP="00087244">
      <w:pPr>
        <w:pStyle w:val="Heading1"/>
        <w:spacing w:line="274" w:lineRule="exact"/>
        <w:ind w:left="0"/>
        <w:rPr>
          <w:rFonts w:ascii="Times New Roman" w:eastAsia="Times New Roman" w:hAnsi="Times New Roman" w:cs="Times New Roman"/>
          <w:b w:val="0"/>
          <w:bCs w:val="0"/>
        </w:rPr>
      </w:pPr>
      <w:r w:rsidRPr="006E7E50">
        <w:rPr>
          <w:rFonts w:ascii="Times New Roman" w:hAnsi="Times New Roman" w:cs="Times New Roman"/>
          <w:spacing w:val="-1"/>
        </w:rPr>
        <w:t>NTCC</w:t>
      </w:r>
      <w:r w:rsidRPr="006E7E50">
        <w:rPr>
          <w:rFonts w:ascii="Times New Roman" w:hAnsi="Times New Roman" w:cs="Times New Roman"/>
          <w:spacing w:val="-5"/>
        </w:rPr>
        <w:t xml:space="preserve"> </w:t>
      </w:r>
      <w:r w:rsidRPr="006E7E50">
        <w:rPr>
          <w:rFonts w:ascii="Times New Roman" w:hAnsi="Times New Roman" w:cs="Times New Roman"/>
          <w:spacing w:val="-1"/>
        </w:rPr>
        <w:t>Academic</w:t>
      </w:r>
      <w:r w:rsidRPr="006E7E50">
        <w:rPr>
          <w:rFonts w:ascii="Times New Roman" w:hAnsi="Times New Roman" w:cs="Times New Roman"/>
          <w:spacing w:val="-3"/>
        </w:rPr>
        <w:t xml:space="preserve"> </w:t>
      </w:r>
      <w:r w:rsidRPr="006E7E50">
        <w:rPr>
          <w:rFonts w:ascii="Times New Roman" w:hAnsi="Times New Roman" w:cs="Times New Roman"/>
        </w:rPr>
        <w:t>Honesty</w:t>
      </w:r>
      <w:r w:rsidR="00C6042A" w:rsidRPr="006E7E50">
        <w:rPr>
          <w:rFonts w:ascii="Times New Roman" w:hAnsi="Times New Roman" w:cs="Times New Roman"/>
        </w:rPr>
        <w:t>/Ethics</w:t>
      </w:r>
      <w:r w:rsidRPr="006E7E50">
        <w:rPr>
          <w:rFonts w:ascii="Times New Roman" w:hAnsi="Times New Roman" w:cs="Times New Roman"/>
          <w:spacing w:val="-4"/>
        </w:rPr>
        <w:t xml:space="preserve"> </w:t>
      </w:r>
      <w:r w:rsidRPr="006E7E50">
        <w:rPr>
          <w:rFonts w:ascii="Times New Roman" w:hAnsi="Times New Roman" w:cs="Times New Roman"/>
          <w:spacing w:val="-1"/>
        </w:rPr>
        <w:t>Statement:</w:t>
      </w:r>
    </w:p>
    <w:p w14:paraId="121A2AF5" w14:textId="586BCC84" w:rsidR="00EA7A41" w:rsidRPr="006E7E50" w:rsidRDefault="00FE445C" w:rsidP="00087244">
      <w:pPr>
        <w:pStyle w:val="BodyText"/>
        <w:ind w:left="0" w:right="719"/>
        <w:rPr>
          <w:rFonts w:cs="Times New Roman"/>
        </w:rPr>
      </w:pPr>
      <w:r w:rsidRPr="006E7E50">
        <w:rPr>
          <w:rFonts w:cs="Times New Roman"/>
          <w:spacing w:val="-1"/>
        </w:rPr>
        <w:t>NTCC</w:t>
      </w:r>
      <w:r w:rsidRPr="006E7E50">
        <w:rPr>
          <w:rFonts w:cs="Times New Roman"/>
          <w:spacing w:val="-5"/>
        </w:rPr>
        <w:t xml:space="preserve"> </w:t>
      </w:r>
      <w:r w:rsidRPr="006E7E50">
        <w:rPr>
          <w:rFonts w:cs="Times New Roman"/>
        </w:rPr>
        <w:t>upholds</w:t>
      </w:r>
      <w:r w:rsidRPr="006E7E50">
        <w:rPr>
          <w:rFonts w:cs="Times New Roman"/>
          <w:spacing w:val="-5"/>
        </w:rPr>
        <w:t xml:space="preserve"> </w:t>
      </w:r>
      <w:r w:rsidRPr="006E7E50">
        <w:rPr>
          <w:rFonts w:cs="Times New Roman"/>
        </w:rPr>
        <w:t>the</w:t>
      </w:r>
      <w:r w:rsidRPr="006E7E50">
        <w:rPr>
          <w:rFonts w:cs="Times New Roman"/>
          <w:spacing w:val="-6"/>
        </w:rPr>
        <w:t xml:space="preserve"> </w:t>
      </w:r>
      <w:r w:rsidRPr="006E7E50">
        <w:rPr>
          <w:rFonts w:cs="Times New Roman"/>
          <w:spacing w:val="-1"/>
        </w:rPr>
        <w:t>highest</w:t>
      </w:r>
      <w:r w:rsidRPr="006E7E50">
        <w:rPr>
          <w:rFonts w:cs="Times New Roman"/>
          <w:spacing w:val="-4"/>
        </w:rPr>
        <w:t xml:space="preserve"> </w:t>
      </w:r>
      <w:r w:rsidRPr="006E7E50">
        <w:rPr>
          <w:rFonts w:cs="Times New Roman"/>
        </w:rPr>
        <w:t>standards</w:t>
      </w:r>
      <w:r w:rsidRPr="006E7E50">
        <w:rPr>
          <w:rFonts w:cs="Times New Roman"/>
          <w:spacing w:val="-6"/>
        </w:rPr>
        <w:t xml:space="preserve"> </w:t>
      </w:r>
      <w:r w:rsidRPr="006E7E50">
        <w:rPr>
          <w:rFonts w:cs="Times New Roman"/>
        </w:rPr>
        <w:t>of</w:t>
      </w:r>
      <w:r w:rsidRPr="006E7E50">
        <w:rPr>
          <w:rFonts w:cs="Times New Roman"/>
          <w:spacing w:val="-5"/>
        </w:rPr>
        <w:t xml:space="preserve"> </w:t>
      </w:r>
      <w:r w:rsidRPr="006E7E50">
        <w:rPr>
          <w:rFonts w:cs="Times New Roman"/>
        </w:rPr>
        <w:t xml:space="preserve">academic </w:t>
      </w:r>
      <w:r w:rsidRPr="006E7E50">
        <w:rPr>
          <w:rFonts w:cs="Times New Roman"/>
          <w:spacing w:val="-1"/>
        </w:rPr>
        <w:t xml:space="preserve">integrity. </w:t>
      </w:r>
      <w:r w:rsidRPr="006E7E50">
        <w:rPr>
          <w:rFonts w:cs="Times New Roman"/>
        </w:rPr>
        <w:t>The</w:t>
      </w:r>
      <w:r w:rsidRPr="006E7E50">
        <w:rPr>
          <w:rFonts w:cs="Times New Roman"/>
          <w:spacing w:val="-7"/>
        </w:rPr>
        <w:t xml:space="preserve"> </w:t>
      </w:r>
      <w:r w:rsidRPr="006E7E50">
        <w:rPr>
          <w:rFonts w:cs="Times New Roman"/>
          <w:spacing w:val="-1"/>
        </w:rPr>
        <w:t>college</w:t>
      </w:r>
      <w:r w:rsidRPr="006E7E50">
        <w:rPr>
          <w:rFonts w:cs="Times New Roman"/>
          <w:spacing w:val="-3"/>
        </w:rPr>
        <w:t xml:space="preserve"> </w:t>
      </w:r>
      <w:r w:rsidRPr="006E7E50">
        <w:rPr>
          <w:rFonts w:cs="Times New Roman"/>
          <w:spacing w:val="-1"/>
        </w:rPr>
        <w:t>expects</w:t>
      </w:r>
      <w:r w:rsidRPr="006E7E50">
        <w:rPr>
          <w:rFonts w:cs="Times New Roman"/>
          <w:spacing w:val="-5"/>
        </w:rPr>
        <w:t xml:space="preserve"> </w:t>
      </w:r>
      <w:r w:rsidRPr="006E7E50">
        <w:rPr>
          <w:rFonts w:cs="Times New Roman"/>
        </w:rPr>
        <w:t>all</w:t>
      </w:r>
      <w:r w:rsidRPr="006E7E50">
        <w:rPr>
          <w:rFonts w:cs="Times New Roman"/>
          <w:spacing w:val="-6"/>
        </w:rPr>
        <w:t xml:space="preserve"> </w:t>
      </w:r>
      <w:r w:rsidRPr="006E7E50">
        <w:rPr>
          <w:rFonts w:cs="Times New Roman"/>
        </w:rPr>
        <w:t>students</w:t>
      </w:r>
      <w:r w:rsidRPr="006E7E50">
        <w:rPr>
          <w:rFonts w:cs="Times New Roman"/>
          <w:spacing w:val="-5"/>
        </w:rPr>
        <w:t xml:space="preserve"> </w:t>
      </w:r>
      <w:r w:rsidRPr="006E7E50">
        <w:rPr>
          <w:rFonts w:cs="Times New Roman"/>
        </w:rPr>
        <w:t>to</w:t>
      </w:r>
      <w:r w:rsidRPr="006E7E50">
        <w:rPr>
          <w:rFonts w:cs="Times New Roman"/>
          <w:spacing w:val="-4"/>
        </w:rPr>
        <w:t xml:space="preserve"> </w:t>
      </w:r>
      <w:r w:rsidRPr="006E7E50">
        <w:rPr>
          <w:rFonts w:cs="Times New Roman"/>
          <w:spacing w:val="-1"/>
        </w:rPr>
        <w:t>engage</w:t>
      </w:r>
      <w:r w:rsidRPr="006E7E50">
        <w:rPr>
          <w:rFonts w:cs="Times New Roman"/>
          <w:spacing w:val="-5"/>
        </w:rPr>
        <w:t xml:space="preserve"> </w:t>
      </w:r>
      <w:r w:rsidRPr="006E7E50">
        <w:rPr>
          <w:rFonts w:cs="Times New Roman"/>
        </w:rPr>
        <w:t>in their</w:t>
      </w:r>
      <w:r w:rsidRPr="006E7E50">
        <w:rPr>
          <w:rFonts w:cs="Times New Roman"/>
          <w:spacing w:val="-6"/>
        </w:rPr>
        <w:t xml:space="preserve"> </w:t>
      </w:r>
      <w:r w:rsidRPr="006E7E50">
        <w:rPr>
          <w:rFonts w:cs="Times New Roman"/>
        </w:rPr>
        <w:t>academic</w:t>
      </w:r>
      <w:r w:rsidRPr="006E7E50">
        <w:rPr>
          <w:rFonts w:cs="Times New Roman"/>
          <w:spacing w:val="-5"/>
        </w:rPr>
        <w:t xml:space="preserve"> </w:t>
      </w:r>
      <w:r w:rsidRPr="006E7E50">
        <w:rPr>
          <w:rFonts w:cs="Times New Roman"/>
        </w:rPr>
        <w:t>pursuits</w:t>
      </w:r>
      <w:r w:rsidRPr="006E7E50">
        <w:rPr>
          <w:rFonts w:cs="Times New Roman"/>
          <w:spacing w:val="-4"/>
        </w:rPr>
        <w:t xml:space="preserve"> </w:t>
      </w:r>
      <w:r w:rsidRPr="006E7E50">
        <w:rPr>
          <w:rFonts w:cs="Times New Roman"/>
        </w:rPr>
        <w:t>in</w:t>
      </w:r>
      <w:r w:rsidRPr="006E7E50">
        <w:rPr>
          <w:rFonts w:cs="Times New Roman"/>
          <w:spacing w:val="-5"/>
        </w:rPr>
        <w:t xml:space="preserve"> </w:t>
      </w:r>
      <w:r w:rsidRPr="006E7E50">
        <w:rPr>
          <w:rFonts w:cs="Times New Roman"/>
        </w:rPr>
        <w:t>an honest</w:t>
      </w:r>
      <w:r w:rsidRPr="006E7E50">
        <w:rPr>
          <w:rFonts w:cs="Times New Roman"/>
          <w:spacing w:val="-5"/>
        </w:rPr>
        <w:t xml:space="preserve"> </w:t>
      </w:r>
      <w:r w:rsidRPr="006E7E50">
        <w:rPr>
          <w:rFonts w:cs="Times New Roman"/>
        </w:rPr>
        <w:t>manner</w:t>
      </w:r>
      <w:r w:rsidRPr="006E7E50">
        <w:rPr>
          <w:rFonts w:cs="Times New Roman"/>
          <w:spacing w:val="-4"/>
        </w:rPr>
        <w:t xml:space="preserve"> </w:t>
      </w:r>
      <w:r w:rsidRPr="006E7E50">
        <w:rPr>
          <w:rFonts w:cs="Times New Roman"/>
          <w:spacing w:val="-1"/>
        </w:rPr>
        <w:t>that</w:t>
      </w:r>
      <w:r w:rsidRPr="006E7E50">
        <w:rPr>
          <w:rFonts w:cs="Times New Roman"/>
          <w:spacing w:val="-4"/>
        </w:rPr>
        <w:t xml:space="preserve"> </w:t>
      </w:r>
      <w:r w:rsidRPr="006E7E50">
        <w:rPr>
          <w:rFonts w:cs="Times New Roman"/>
        </w:rPr>
        <w:t>is</w:t>
      </w:r>
      <w:r w:rsidRPr="006E7E50">
        <w:rPr>
          <w:rFonts w:cs="Times New Roman"/>
          <w:spacing w:val="-6"/>
        </w:rPr>
        <w:t xml:space="preserve"> </w:t>
      </w:r>
      <w:r w:rsidRPr="006E7E50">
        <w:rPr>
          <w:rFonts w:cs="Times New Roman"/>
          <w:spacing w:val="-1"/>
        </w:rPr>
        <w:t>beyond</w:t>
      </w:r>
      <w:r w:rsidRPr="006E7E50">
        <w:rPr>
          <w:rFonts w:cs="Times New Roman"/>
          <w:spacing w:val="35"/>
        </w:rPr>
        <w:t xml:space="preserve"> </w:t>
      </w:r>
      <w:r w:rsidRPr="006E7E50">
        <w:rPr>
          <w:rFonts w:cs="Times New Roman"/>
          <w:spacing w:val="-1"/>
        </w:rPr>
        <w:t xml:space="preserve">reproach </w:t>
      </w:r>
      <w:r w:rsidR="006456B9" w:rsidRPr="006E7E50">
        <w:rPr>
          <w:rFonts w:cs="Times New Roman"/>
        </w:rPr>
        <w:t>using</w:t>
      </w:r>
      <w:r w:rsidR="006456B9" w:rsidRPr="006E7E50">
        <w:rPr>
          <w:rFonts w:cs="Times New Roman"/>
          <w:spacing w:val="-5"/>
        </w:rPr>
        <w:t xml:space="preserve"> </w:t>
      </w:r>
      <w:r w:rsidR="006456B9" w:rsidRPr="006E7E50">
        <w:rPr>
          <w:rFonts w:cs="Times New Roman"/>
        </w:rPr>
        <w:t>their</w:t>
      </w:r>
      <w:r w:rsidR="006456B9" w:rsidRPr="006E7E50">
        <w:rPr>
          <w:rFonts w:cs="Times New Roman"/>
          <w:spacing w:val="-6"/>
        </w:rPr>
        <w:t xml:space="preserve"> </w:t>
      </w:r>
      <w:r w:rsidR="006456B9" w:rsidRPr="006E7E50">
        <w:rPr>
          <w:rFonts w:cs="Times New Roman"/>
          <w:spacing w:val="-1"/>
        </w:rPr>
        <w:t>intellect</w:t>
      </w:r>
      <w:r w:rsidR="006456B9" w:rsidRPr="006E7E50">
        <w:rPr>
          <w:rFonts w:cs="Times New Roman"/>
          <w:spacing w:val="-5"/>
        </w:rPr>
        <w:t xml:space="preserve"> </w:t>
      </w:r>
      <w:r w:rsidR="006456B9" w:rsidRPr="006E7E50">
        <w:rPr>
          <w:rFonts w:cs="Times New Roman"/>
        </w:rPr>
        <w:t>and</w:t>
      </w:r>
      <w:r w:rsidR="006456B9" w:rsidRPr="006E7E50">
        <w:rPr>
          <w:rFonts w:cs="Times New Roman"/>
          <w:spacing w:val="-6"/>
        </w:rPr>
        <w:t xml:space="preserve"> </w:t>
      </w:r>
      <w:r w:rsidR="00EA7A41" w:rsidRPr="006E7E50">
        <w:rPr>
          <w:rFonts w:cs="Times New Roman"/>
          <w:spacing w:val="-1"/>
        </w:rPr>
        <w:t xml:space="preserve">resources </w:t>
      </w:r>
      <w:r w:rsidR="006456B9" w:rsidRPr="006E7E50">
        <w:rPr>
          <w:rFonts w:cs="Times New Roman"/>
          <w:spacing w:val="-1"/>
        </w:rPr>
        <w:t>designated</w:t>
      </w:r>
      <w:r w:rsidR="006456B9" w:rsidRPr="006E7E50">
        <w:rPr>
          <w:rFonts w:cs="Times New Roman"/>
          <w:spacing w:val="-4"/>
        </w:rPr>
        <w:t xml:space="preserve"> </w:t>
      </w:r>
      <w:r w:rsidR="006456B9" w:rsidRPr="006E7E50">
        <w:rPr>
          <w:rFonts w:cs="Times New Roman"/>
          <w:spacing w:val="-1"/>
        </w:rPr>
        <w:t>as</w:t>
      </w:r>
      <w:r w:rsidR="006456B9" w:rsidRPr="006E7E50">
        <w:rPr>
          <w:rFonts w:cs="Times New Roman"/>
          <w:spacing w:val="-5"/>
        </w:rPr>
        <w:t xml:space="preserve"> </w:t>
      </w:r>
      <w:r w:rsidR="006456B9" w:rsidRPr="006E7E50">
        <w:rPr>
          <w:rFonts w:cs="Times New Roman"/>
          <w:spacing w:val="-1"/>
        </w:rPr>
        <w:t>allowable</w:t>
      </w:r>
      <w:r w:rsidR="006456B9" w:rsidRPr="006E7E50">
        <w:rPr>
          <w:rFonts w:cs="Times New Roman"/>
          <w:spacing w:val="-3"/>
        </w:rPr>
        <w:t xml:space="preserve"> </w:t>
      </w:r>
      <w:r w:rsidR="006456B9" w:rsidRPr="006E7E50">
        <w:rPr>
          <w:rFonts w:cs="Times New Roman"/>
          <w:spacing w:val="1"/>
        </w:rPr>
        <w:t>by</w:t>
      </w:r>
      <w:r w:rsidR="006456B9" w:rsidRPr="006E7E50">
        <w:rPr>
          <w:rFonts w:cs="Times New Roman"/>
          <w:spacing w:val="-9"/>
        </w:rPr>
        <w:t xml:space="preserve"> </w:t>
      </w:r>
      <w:r w:rsidR="006456B9" w:rsidRPr="006E7E50">
        <w:rPr>
          <w:rFonts w:cs="Times New Roman"/>
        </w:rPr>
        <w:t>the</w:t>
      </w:r>
      <w:r w:rsidR="006456B9" w:rsidRPr="006E7E50">
        <w:rPr>
          <w:rFonts w:cs="Times New Roman"/>
          <w:spacing w:val="-3"/>
        </w:rPr>
        <w:t xml:space="preserve"> </w:t>
      </w:r>
      <w:r w:rsidR="006456B9" w:rsidRPr="006E7E50">
        <w:rPr>
          <w:rFonts w:cs="Times New Roman"/>
          <w:spacing w:val="-1"/>
        </w:rPr>
        <w:t>course</w:t>
      </w:r>
      <w:r w:rsidR="006456B9" w:rsidRPr="006E7E50">
        <w:rPr>
          <w:rFonts w:cs="Times New Roman"/>
          <w:spacing w:val="-6"/>
        </w:rPr>
        <w:t xml:space="preserve"> </w:t>
      </w:r>
      <w:r w:rsidR="006456B9" w:rsidRPr="006E7E50">
        <w:rPr>
          <w:rFonts w:cs="Times New Roman"/>
          <w:spacing w:val="-1"/>
        </w:rPr>
        <w:t>instructor.</w:t>
      </w:r>
      <w:r w:rsidR="006456B9" w:rsidRPr="006E7E50">
        <w:rPr>
          <w:rFonts w:cs="Times New Roman"/>
          <w:spacing w:val="53"/>
        </w:rPr>
        <w:t xml:space="preserve"> </w:t>
      </w:r>
      <w:r w:rsidR="006456B9" w:rsidRPr="006E7E50">
        <w:rPr>
          <w:rFonts w:cs="Times New Roman"/>
        </w:rPr>
        <w:t>Students</w:t>
      </w:r>
      <w:r w:rsidR="006456B9" w:rsidRPr="006E7E50">
        <w:rPr>
          <w:rFonts w:cs="Times New Roman"/>
          <w:spacing w:val="-5"/>
        </w:rPr>
        <w:t xml:space="preserve"> </w:t>
      </w:r>
      <w:r w:rsidR="006456B9" w:rsidRPr="006E7E50">
        <w:rPr>
          <w:rFonts w:cs="Times New Roman"/>
          <w:spacing w:val="-1"/>
        </w:rPr>
        <w:t>are</w:t>
      </w:r>
      <w:r w:rsidR="006456B9" w:rsidRPr="006E7E50">
        <w:rPr>
          <w:rFonts w:cs="Times New Roman"/>
          <w:spacing w:val="-5"/>
        </w:rPr>
        <w:t xml:space="preserve"> </w:t>
      </w:r>
      <w:r w:rsidR="006456B9" w:rsidRPr="006E7E50">
        <w:rPr>
          <w:rFonts w:cs="Times New Roman"/>
          <w:spacing w:val="-1"/>
        </w:rPr>
        <w:t>responsible</w:t>
      </w:r>
      <w:r w:rsidR="006456B9" w:rsidRPr="006E7E50">
        <w:rPr>
          <w:rFonts w:cs="Times New Roman"/>
          <w:spacing w:val="-3"/>
        </w:rPr>
        <w:t xml:space="preserve"> </w:t>
      </w:r>
      <w:r w:rsidR="006456B9" w:rsidRPr="006E7E50">
        <w:rPr>
          <w:rFonts w:cs="Times New Roman"/>
        </w:rPr>
        <w:t>for</w:t>
      </w:r>
      <w:r w:rsidR="006456B9" w:rsidRPr="006E7E50">
        <w:rPr>
          <w:rFonts w:cs="Times New Roman"/>
          <w:spacing w:val="-6"/>
        </w:rPr>
        <w:t xml:space="preserve"> </w:t>
      </w:r>
      <w:r w:rsidR="006456B9" w:rsidRPr="006E7E50">
        <w:rPr>
          <w:rFonts w:cs="Times New Roman"/>
          <w:spacing w:val="-1"/>
        </w:rPr>
        <w:t>addressing</w:t>
      </w:r>
      <w:r w:rsidR="006456B9" w:rsidRPr="006E7E50">
        <w:rPr>
          <w:rFonts w:cs="Times New Roman"/>
          <w:spacing w:val="-7"/>
        </w:rPr>
        <w:t xml:space="preserve"> </w:t>
      </w:r>
      <w:r w:rsidR="0066353F" w:rsidRPr="006E7E50">
        <w:rPr>
          <w:rFonts w:cs="Times New Roman"/>
        </w:rPr>
        <w:t xml:space="preserve">questions about </w:t>
      </w:r>
      <w:r w:rsidR="006456B9" w:rsidRPr="006E7E50">
        <w:rPr>
          <w:rFonts w:cs="Times New Roman"/>
          <w:spacing w:val="-1"/>
        </w:rPr>
        <w:t>allowable</w:t>
      </w:r>
      <w:r w:rsidR="006456B9" w:rsidRPr="006E7E50">
        <w:rPr>
          <w:rFonts w:cs="Times New Roman"/>
          <w:spacing w:val="-5"/>
        </w:rPr>
        <w:t xml:space="preserve"> </w:t>
      </w:r>
      <w:r w:rsidR="006456B9" w:rsidRPr="006E7E50">
        <w:rPr>
          <w:rFonts w:cs="Times New Roman"/>
          <w:spacing w:val="-1"/>
        </w:rPr>
        <w:t>resources</w:t>
      </w:r>
      <w:r w:rsidR="006456B9" w:rsidRPr="006E7E50">
        <w:rPr>
          <w:rFonts w:cs="Times New Roman"/>
          <w:spacing w:val="-6"/>
        </w:rPr>
        <w:t xml:space="preserve"> </w:t>
      </w:r>
      <w:r w:rsidR="006456B9" w:rsidRPr="006E7E50">
        <w:rPr>
          <w:rFonts w:cs="Times New Roman"/>
          <w:spacing w:val="-1"/>
        </w:rPr>
        <w:t>with</w:t>
      </w:r>
      <w:r w:rsidR="006456B9" w:rsidRPr="006E7E50">
        <w:rPr>
          <w:rFonts w:cs="Times New Roman"/>
          <w:spacing w:val="-4"/>
        </w:rPr>
        <w:t xml:space="preserve"> </w:t>
      </w:r>
      <w:r w:rsidR="006456B9" w:rsidRPr="006E7E50">
        <w:rPr>
          <w:rFonts w:cs="Times New Roman"/>
        </w:rPr>
        <w:t>the</w:t>
      </w:r>
      <w:r w:rsidR="006456B9" w:rsidRPr="006E7E50">
        <w:rPr>
          <w:rFonts w:cs="Times New Roman"/>
          <w:spacing w:val="-6"/>
        </w:rPr>
        <w:t xml:space="preserve"> </w:t>
      </w:r>
      <w:r w:rsidR="006456B9" w:rsidRPr="006E7E50">
        <w:rPr>
          <w:rFonts w:cs="Times New Roman"/>
          <w:spacing w:val="-1"/>
        </w:rPr>
        <w:t>course</w:t>
      </w:r>
      <w:r w:rsidR="006456B9" w:rsidRPr="006E7E50">
        <w:rPr>
          <w:rFonts w:cs="Times New Roman"/>
          <w:spacing w:val="-7"/>
        </w:rPr>
        <w:t xml:space="preserve"> </w:t>
      </w:r>
      <w:r w:rsidR="006456B9" w:rsidRPr="006E7E50">
        <w:rPr>
          <w:rFonts w:cs="Times New Roman"/>
        </w:rPr>
        <w:t>instructor.</w:t>
      </w:r>
      <w:r w:rsidR="006456B9" w:rsidRPr="006E7E50">
        <w:rPr>
          <w:rFonts w:cs="Times New Roman"/>
          <w:spacing w:val="51"/>
        </w:rPr>
        <w:t xml:space="preserve"> </w:t>
      </w:r>
      <w:r w:rsidR="00EA7A41" w:rsidRPr="006E7E50">
        <w:rPr>
          <w:rFonts w:cs="Times New Roman"/>
          <w:spacing w:val="-1"/>
        </w:rPr>
        <w:t>Academic</w:t>
      </w:r>
      <w:r w:rsidR="00EA7A41" w:rsidRPr="006E7E50">
        <w:rPr>
          <w:rFonts w:cs="Times New Roman"/>
          <w:spacing w:val="-6"/>
        </w:rPr>
        <w:t xml:space="preserve"> </w:t>
      </w:r>
      <w:r w:rsidR="00EA7A41" w:rsidRPr="006E7E50">
        <w:rPr>
          <w:rFonts w:cs="Times New Roman"/>
        </w:rPr>
        <w:t>dishonesty</w:t>
      </w:r>
      <w:r w:rsidR="00EA7A41" w:rsidRPr="006E7E50">
        <w:rPr>
          <w:rFonts w:cs="Times New Roman"/>
          <w:spacing w:val="-10"/>
        </w:rPr>
        <w:t xml:space="preserve"> </w:t>
      </w:r>
      <w:r w:rsidR="00EA7A41" w:rsidRPr="006E7E50">
        <w:rPr>
          <w:rFonts w:cs="Times New Roman"/>
          <w:spacing w:val="-1"/>
        </w:rPr>
        <w:t>such</w:t>
      </w:r>
      <w:r w:rsidR="00EA7A41" w:rsidRPr="006E7E50">
        <w:rPr>
          <w:rFonts w:cs="Times New Roman"/>
          <w:spacing w:val="-3"/>
        </w:rPr>
        <w:t xml:space="preserve"> </w:t>
      </w:r>
      <w:r w:rsidR="00EA7A41" w:rsidRPr="006E7E50">
        <w:rPr>
          <w:rFonts w:cs="Times New Roman"/>
          <w:spacing w:val="-1"/>
        </w:rPr>
        <w:t>as</w:t>
      </w:r>
      <w:r w:rsidR="00EA7A41" w:rsidRPr="006E7E50">
        <w:rPr>
          <w:rFonts w:cs="Times New Roman"/>
          <w:spacing w:val="-6"/>
        </w:rPr>
        <w:t xml:space="preserve"> </w:t>
      </w:r>
      <w:r w:rsidR="00EA7A41" w:rsidRPr="006E7E50">
        <w:rPr>
          <w:rFonts w:cs="Times New Roman"/>
          <w:spacing w:val="-1"/>
        </w:rPr>
        <w:t>cheating,</w:t>
      </w:r>
      <w:r w:rsidR="00EA7A41" w:rsidRPr="006E7E50">
        <w:rPr>
          <w:rFonts w:cs="Times New Roman"/>
          <w:spacing w:val="-5"/>
        </w:rPr>
        <w:t xml:space="preserve"> </w:t>
      </w:r>
      <w:r w:rsidR="00EA7A41" w:rsidRPr="006E7E50">
        <w:rPr>
          <w:rFonts w:cs="Times New Roman"/>
          <w:spacing w:val="-1"/>
        </w:rPr>
        <w:t>plagiarism,</w:t>
      </w:r>
      <w:r w:rsidR="00EA7A41" w:rsidRPr="006E7E50">
        <w:rPr>
          <w:rFonts w:cs="Times New Roman"/>
          <w:spacing w:val="-5"/>
        </w:rPr>
        <w:t xml:space="preserve"> </w:t>
      </w:r>
      <w:r w:rsidR="00EA7A41" w:rsidRPr="006E7E50">
        <w:rPr>
          <w:rFonts w:cs="Times New Roman"/>
        </w:rPr>
        <w:t>and</w:t>
      </w:r>
      <w:r w:rsidR="00EA7A41" w:rsidRPr="006E7E50">
        <w:rPr>
          <w:rFonts w:cs="Times New Roman"/>
          <w:spacing w:val="-6"/>
        </w:rPr>
        <w:t xml:space="preserve"> </w:t>
      </w:r>
      <w:r w:rsidR="00EA7A41" w:rsidRPr="006E7E50">
        <w:rPr>
          <w:rFonts w:cs="Times New Roman"/>
          <w:spacing w:val="-1"/>
        </w:rPr>
        <w:t>collusion</w:t>
      </w:r>
      <w:r w:rsidR="00EA7A41" w:rsidRPr="006E7E50">
        <w:rPr>
          <w:rFonts w:cs="Times New Roman"/>
          <w:spacing w:val="-6"/>
        </w:rPr>
        <w:t xml:space="preserve"> </w:t>
      </w:r>
      <w:r w:rsidR="00EA7A41" w:rsidRPr="006E7E50">
        <w:rPr>
          <w:rFonts w:cs="Times New Roman"/>
        </w:rPr>
        <w:t>is</w:t>
      </w:r>
      <w:r w:rsidR="00EA7A41" w:rsidRPr="006E7E50">
        <w:rPr>
          <w:rFonts w:cs="Times New Roman"/>
          <w:spacing w:val="-6"/>
        </w:rPr>
        <w:t xml:space="preserve"> </w:t>
      </w:r>
      <w:r w:rsidR="00EA7A41" w:rsidRPr="006E7E50">
        <w:rPr>
          <w:rFonts w:cs="Times New Roman"/>
          <w:spacing w:val="-1"/>
        </w:rPr>
        <w:t>unacceptable</w:t>
      </w:r>
      <w:r w:rsidR="00EA7A41" w:rsidRPr="006E7E50">
        <w:rPr>
          <w:rFonts w:cs="Times New Roman"/>
          <w:spacing w:val="-6"/>
        </w:rPr>
        <w:t xml:space="preserve"> </w:t>
      </w:r>
      <w:r w:rsidR="00EA7A41" w:rsidRPr="006E7E50">
        <w:rPr>
          <w:rFonts w:cs="Times New Roman"/>
          <w:spacing w:val="-1"/>
        </w:rPr>
        <w:t>and</w:t>
      </w:r>
      <w:r w:rsidR="00EA7A41" w:rsidRPr="006E7E50">
        <w:rPr>
          <w:rFonts w:cs="Times New Roman"/>
          <w:spacing w:val="-5"/>
        </w:rPr>
        <w:t xml:space="preserve"> </w:t>
      </w:r>
      <w:r w:rsidR="00EA7A41" w:rsidRPr="006E7E50">
        <w:rPr>
          <w:rFonts w:cs="Times New Roman"/>
          <w:spacing w:val="1"/>
        </w:rPr>
        <w:t>may</w:t>
      </w:r>
      <w:r w:rsidR="00EA7A41" w:rsidRPr="006E7E50">
        <w:rPr>
          <w:rFonts w:cs="Times New Roman"/>
          <w:spacing w:val="85"/>
        </w:rPr>
        <w:t xml:space="preserve"> </w:t>
      </w:r>
      <w:r w:rsidR="00EA7A41" w:rsidRPr="006E7E50">
        <w:rPr>
          <w:rFonts w:cs="Times New Roman"/>
          <w:spacing w:val="-1"/>
        </w:rPr>
        <w:t>result</w:t>
      </w:r>
      <w:r w:rsidR="00EA7A41" w:rsidRPr="006E7E50">
        <w:rPr>
          <w:rFonts w:cs="Times New Roman"/>
          <w:spacing w:val="-4"/>
        </w:rPr>
        <w:t xml:space="preserve"> </w:t>
      </w:r>
      <w:r w:rsidR="00EA7A41" w:rsidRPr="006E7E50">
        <w:rPr>
          <w:rFonts w:cs="Times New Roman"/>
        </w:rPr>
        <w:t>in</w:t>
      </w:r>
      <w:r w:rsidR="00EA7A41" w:rsidRPr="006E7E50">
        <w:rPr>
          <w:rFonts w:cs="Times New Roman"/>
          <w:spacing w:val="-5"/>
        </w:rPr>
        <w:t xml:space="preserve"> </w:t>
      </w:r>
      <w:r w:rsidR="00EA7A41" w:rsidRPr="006E7E50">
        <w:rPr>
          <w:rFonts w:cs="Times New Roman"/>
          <w:spacing w:val="-1"/>
        </w:rPr>
        <w:t>disciplinary</w:t>
      </w:r>
      <w:r w:rsidR="00EA7A41" w:rsidRPr="006E7E50">
        <w:rPr>
          <w:rFonts w:cs="Times New Roman"/>
          <w:spacing w:val="-7"/>
        </w:rPr>
        <w:t xml:space="preserve"> </w:t>
      </w:r>
      <w:r w:rsidR="00EA7A41" w:rsidRPr="006E7E50">
        <w:rPr>
          <w:rFonts w:cs="Times New Roman"/>
          <w:spacing w:val="-1"/>
        </w:rPr>
        <w:t>action.</w:t>
      </w:r>
      <w:r w:rsidR="00EA7A41" w:rsidRPr="006E7E50">
        <w:rPr>
          <w:rFonts w:cs="Times New Roman"/>
          <w:spacing w:val="52"/>
        </w:rPr>
        <w:t xml:space="preserve"> </w:t>
      </w:r>
      <w:r w:rsidR="006456B9" w:rsidRPr="006E7E50">
        <w:rPr>
          <w:rFonts w:cs="Times New Roman"/>
        </w:rPr>
        <w:t>This</w:t>
      </w:r>
      <w:r w:rsidR="006456B9" w:rsidRPr="006E7E50">
        <w:rPr>
          <w:rFonts w:cs="Times New Roman"/>
          <w:spacing w:val="-5"/>
        </w:rPr>
        <w:t xml:space="preserve"> </w:t>
      </w:r>
      <w:r w:rsidR="006456B9" w:rsidRPr="006E7E50">
        <w:rPr>
          <w:rFonts w:cs="Times New Roman"/>
        </w:rPr>
        <w:t>course</w:t>
      </w:r>
      <w:r w:rsidR="006456B9" w:rsidRPr="006E7E50">
        <w:rPr>
          <w:rFonts w:cs="Times New Roman"/>
          <w:spacing w:val="-5"/>
        </w:rPr>
        <w:t xml:space="preserve"> </w:t>
      </w:r>
      <w:r w:rsidR="006456B9" w:rsidRPr="006E7E50">
        <w:rPr>
          <w:rFonts w:cs="Times New Roman"/>
        </w:rPr>
        <w:t>will</w:t>
      </w:r>
      <w:r w:rsidR="006456B9" w:rsidRPr="006E7E50">
        <w:rPr>
          <w:rFonts w:cs="Times New Roman"/>
          <w:spacing w:val="-4"/>
        </w:rPr>
        <w:t xml:space="preserve"> </w:t>
      </w:r>
      <w:r w:rsidR="006456B9" w:rsidRPr="006E7E50">
        <w:rPr>
          <w:rFonts w:cs="Times New Roman"/>
        </w:rPr>
        <w:t>follow</w:t>
      </w:r>
      <w:r w:rsidR="006456B9" w:rsidRPr="006E7E50">
        <w:rPr>
          <w:rFonts w:cs="Times New Roman"/>
          <w:spacing w:val="-3"/>
        </w:rPr>
        <w:t xml:space="preserve"> </w:t>
      </w:r>
      <w:r w:rsidR="006456B9" w:rsidRPr="006E7E50">
        <w:rPr>
          <w:rFonts w:cs="Times New Roman"/>
        </w:rPr>
        <w:t>the</w:t>
      </w:r>
      <w:r w:rsidR="006456B9" w:rsidRPr="006E7E50">
        <w:rPr>
          <w:rFonts w:cs="Times New Roman"/>
          <w:spacing w:val="-5"/>
        </w:rPr>
        <w:t xml:space="preserve"> </w:t>
      </w:r>
      <w:r w:rsidR="006456B9" w:rsidRPr="006E7E50">
        <w:rPr>
          <w:rFonts w:cs="Times New Roman"/>
          <w:spacing w:val="-1"/>
        </w:rPr>
        <w:t>NTCC</w:t>
      </w:r>
      <w:r w:rsidR="006456B9" w:rsidRPr="006E7E50">
        <w:rPr>
          <w:rFonts w:cs="Times New Roman"/>
          <w:spacing w:val="-4"/>
        </w:rPr>
        <w:t xml:space="preserve"> </w:t>
      </w:r>
      <w:r w:rsidR="006456B9" w:rsidRPr="006E7E50">
        <w:rPr>
          <w:rFonts w:cs="Times New Roman"/>
          <w:spacing w:val="-1"/>
        </w:rPr>
        <w:t>Academic</w:t>
      </w:r>
      <w:r w:rsidR="006456B9" w:rsidRPr="006E7E50">
        <w:rPr>
          <w:rFonts w:cs="Times New Roman"/>
          <w:spacing w:val="-5"/>
        </w:rPr>
        <w:t xml:space="preserve"> </w:t>
      </w:r>
      <w:r w:rsidR="006456B9" w:rsidRPr="006E7E50">
        <w:rPr>
          <w:rFonts w:cs="Times New Roman"/>
          <w:spacing w:val="-1"/>
        </w:rPr>
        <w:t>Honesty</w:t>
      </w:r>
      <w:r w:rsidR="00EA7A41" w:rsidRPr="006E7E50">
        <w:rPr>
          <w:rFonts w:cs="Times New Roman"/>
          <w:spacing w:val="-1"/>
        </w:rPr>
        <w:t xml:space="preserve"> and Academic Ethics</w:t>
      </w:r>
      <w:r w:rsidR="006456B9" w:rsidRPr="006E7E50">
        <w:rPr>
          <w:rFonts w:cs="Times New Roman"/>
          <w:spacing w:val="-8"/>
        </w:rPr>
        <w:t xml:space="preserve"> </w:t>
      </w:r>
      <w:r w:rsidR="00EA7A41" w:rsidRPr="006E7E50">
        <w:rPr>
          <w:rFonts w:cs="Times New Roman"/>
        </w:rPr>
        <w:t>policies</w:t>
      </w:r>
      <w:r w:rsidR="006456B9" w:rsidRPr="006E7E50">
        <w:rPr>
          <w:rFonts w:cs="Times New Roman"/>
          <w:spacing w:val="-9"/>
        </w:rPr>
        <w:t xml:space="preserve"> </w:t>
      </w:r>
      <w:r w:rsidR="006456B9" w:rsidRPr="006E7E50">
        <w:rPr>
          <w:rFonts w:cs="Times New Roman"/>
          <w:spacing w:val="-1"/>
        </w:rPr>
        <w:t>stated</w:t>
      </w:r>
      <w:r w:rsidR="006456B9" w:rsidRPr="006E7E50">
        <w:rPr>
          <w:rFonts w:cs="Times New Roman"/>
          <w:spacing w:val="-4"/>
        </w:rPr>
        <w:t xml:space="preserve"> </w:t>
      </w:r>
      <w:r w:rsidR="006456B9" w:rsidRPr="006E7E50">
        <w:rPr>
          <w:rFonts w:cs="Times New Roman"/>
        </w:rPr>
        <w:t>in</w:t>
      </w:r>
      <w:r w:rsidR="006456B9" w:rsidRPr="006E7E50">
        <w:rPr>
          <w:rFonts w:cs="Times New Roman"/>
          <w:spacing w:val="-4"/>
        </w:rPr>
        <w:t xml:space="preserve"> </w:t>
      </w:r>
      <w:r w:rsidR="006456B9" w:rsidRPr="006E7E50">
        <w:rPr>
          <w:rFonts w:cs="Times New Roman"/>
        </w:rPr>
        <w:t>the</w:t>
      </w:r>
      <w:r w:rsidR="006456B9" w:rsidRPr="006E7E50">
        <w:rPr>
          <w:rFonts w:cs="Times New Roman"/>
          <w:spacing w:val="-5"/>
        </w:rPr>
        <w:t xml:space="preserve"> </w:t>
      </w:r>
      <w:r w:rsidR="006456B9" w:rsidRPr="006E7E50">
        <w:rPr>
          <w:rFonts w:cs="Times New Roman"/>
        </w:rPr>
        <w:t>Student</w:t>
      </w:r>
      <w:r w:rsidR="006456B9" w:rsidRPr="006E7E50">
        <w:rPr>
          <w:rFonts w:cs="Times New Roman"/>
          <w:spacing w:val="-5"/>
        </w:rPr>
        <w:t xml:space="preserve"> </w:t>
      </w:r>
      <w:r w:rsidR="006456B9" w:rsidRPr="006E7E50">
        <w:rPr>
          <w:rFonts w:cs="Times New Roman"/>
          <w:spacing w:val="-1"/>
        </w:rPr>
        <w:t>Handbook.</w:t>
      </w:r>
      <w:r w:rsidR="00EA7A41" w:rsidRPr="006E7E50">
        <w:rPr>
          <w:rFonts w:cs="Times New Roman"/>
          <w:spacing w:val="-1"/>
        </w:rPr>
        <w:t xml:space="preserve">  Refer</w:t>
      </w:r>
      <w:r w:rsidR="00EA7A41" w:rsidRPr="006E7E50">
        <w:rPr>
          <w:rFonts w:cs="Times New Roman"/>
          <w:spacing w:val="-4"/>
        </w:rPr>
        <w:t xml:space="preserve"> </w:t>
      </w:r>
      <w:r w:rsidR="00EA7A41" w:rsidRPr="006E7E50">
        <w:rPr>
          <w:rFonts w:cs="Times New Roman"/>
        </w:rPr>
        <w:t>to</w:t>
      </w:r>
      <w:r w:rsidR="00EA7A41" w:rsidRPr="006E7E50">
        <w:rPr>
          <w:rFonts w:cs="Times New Roman"/>
          <w:spacing w:val="-5"/>
        </w:rPr>
        <w:t xml:space="preserve"> </w:t>
      </w:r>
      <w:r w:rsidR="00EA7A41" w:rsidRPr="006E7E50">
        <w:rPr>
          <w:rFonts w:cs="Times New Roman"/>
        </w:rPr>
        <w:t>the</w:t>
      </w:r>
      <w:r w:rsidR="00EA7A41" w:rsidRPr="006E7E50">
        <w:rPr>
          <w:rFonts w:cs="Times New Roman"/>
          <w:spacing w:val="-5"/>
        </w:rPr>
        <w:t xml:space="preserve"> </w:t>
      </w:r>
      <w:r w:rsidR="00EA7A41" w:rsidRPr="006E7E50">
        <w:rPr>
          <w:rFonts w:cs="Times New Roman"/>
          <w:spacing w:val="-1"/>
        </w:rPr>
        <w:t>student</w:t>
      </w:r>
      <w:r w:rsidR="00EA7A41" w:rsidRPr="006E7E50">
        <w:rPr>
          <w:rFonts w:cs="Times New Roman"/>
          <w:spacing w:val="-3"/>
        </w:rPr>
        <w:t xml:space="preserve"> </w:t>
      </w:r>
      <w:r w:rsidR="00EA7A41" w:rsidRPr="006E7E50">
        <w:rPr>
          <w:rFonts w:cs="Times New Roman"/>
          <w:spacing w:val="-1"/>
        </w:rPr>
        <w:t>handbook</w:t>
      </w:r>
      <w:r w:rsidR="00EA7A41" w:rsidRPr="006E7E50">
        <w:rPr>
          <w:rFonts w:cs="Times New Roman"/>
          <w:spacing w:val="-4"/>
        </w:rPr>
        <w:t xml:space="preserve"> </w:t>
      </w:r>
      <w:r w:rsidR="00EA7A41" w:rsidRPr="006E7E50">
        <w:rPr>
          <w:rFonts w:cs="Times New Roman"/>
          <w:spacing w:val="-1"/>
        </w:rPr>
        <w:t>for</w:t>
      </w:r>
      <w:r w:rsidR="00EA7A41" w:rsidRPr="006E7E50">
        <w:rPr>
          <w:rFonts w:cs="Times New Roman"/>
          <w:spacing w:val="-4"/>
        </w:rPr>
        <w:t xml:space="preserve"> </w:t>
      </w:r>
      <w:r w:rsidR="00EA7A41" w:rsidRPr="006E7E50">
        <w:rPr>
          <w:rFonts w:cs="Times New Roman"/>
        </w:rPr>
        <w:t>more</w:t>
      </w:r>
      <w:r w:rsidR="00EA7A41" w:rsidRPr="006E7E50">
        <w:rPr>
          <w:rFonts w:cs="Times New Roman"/>
          <w:spacing w:val="-5"/>
        </w:rPr>
        <w:t xml:space="preserve"> </w:t>
      </w:r>
      <w:r w:rsidR="00EA7A41" w:rsidRPr="006E7E50">
        <w:rPr>
          <w:rFonts w:cs="Times New Roman"/>
        </w:rPr>
        <w:t>information</w:t>
      </w:r>
      <w:r w:rsidR="00EA7A41" w:rsidRPr="006E7E50">
        <w:rPr>
          <w:rFonts w:cs="Times New Roman"/>
          <w:spacing w:val="-6"/>
        </w:rPr>
        <w:t xml:space="preserve"> </w:t>
      </w:r>
      <w:r w:rsidR="00EA7A41" w:rsidRPr="006E7E50">
        <w:rPr>
          <w:rFonts w:cs="Times New Roman"/>
          <w:spacing w:val="1"/>
        </w:rPr>
        <w:t>on</w:t>
      </w:r>
      <w:r w:rsidR="00EA7A41" w:rsidRPr="006E7E50">
        <w:rPr>
          <w:rFonts w:cs="Times New Roman"/>
          <w:spacing w:val="-4"/>
        </w:rPr>
        <w:t xml:space="preserve"> </w:t>
      </w:r>
      <w:r w:rsidR="00EA7A41" w:rsidRPr="006E7E50">
        <w:rPr>
          <w:rFonts w:cs="Times New Roman"/>
        </w:rPr>
        <w:t>these</w:t>
      </w:r>
      <w:r w:rsidR="00EA7A41" w:rsidRPr="006E7E50">
        <w:rPr>
          <w:rFonts w:cs="Times New Roman"/>
          <w:spacing w:val="-5"/>
        </w:rPr>
        <w:t xml:space="preserve"> </w:t>
      </w:r>
      <w:r w:rsidR="00EA7A41" w:rsidRPr="006E7E50">
        <w:rPr>
          <w:rFonts w:cs="Times New Roman"/>
          <w:spacing w:val="-1"/>
        </w:rPr>
        <w:t>subjects.</w:t>
      </w:r>
    </w:p>
    <w:p w14:paraId="10EEA990" w14:textId="77777777" w:rsidR="001F7559" w:rsidRPr="006E7E50" w:rsidRDefault="001F7559" w:rsidP="00087244">
      <w:pPr>
        <w:spacing w:before="5"/>
        <w:rPr>
          <w:rFonts w:ascii="Times New Roman" w:eastAsia="Times New Roman" w:hAnsi="Times New Roman" w:cs="Times New Roman"/>
          <w:sz w:val="24"/>
          <w:szCs w:val="24"/>
        </w:rPr>
      </w:pPr>
    </w:p>
    <w:p w14:paraId="2EEBA167" w14:textId="77777777" w:rsidR="001F7559" w:rsidRPr="006E7E50" w:rsidRDefault="006456B9" w:rsidP="00087244">
      <w:pPr>
        <w:pStyle w:val="Heading1"/>
        <w:spacing w:line="274" w:lineRule="exact"/>
        <w:ind w:left="0"/>
        <w:rPr>
          <w:rFonts w:ascii="Times New Roman" w:eastAsia="Times New Roman" w:hAnsi="Times New Roman" w:cs="Times New Roman"/>
          <w:b w:val="0"/>
          <w:bCs w:val="0"/>
        </w:rPr>
      </w:pPr>
      <w:r w:rsidRPr="006E7E50">
        <w:rPr>
          <w:rFonts w:ascii="Times New Roman" w:hAnsi="Times New Roman" w:cs="Times New Roman"/>
          <w:spacing w:val="-1"/>
        </w:rPr>
        <w:t>ADA</w:t>
      </w:r>
      <w:r w:rsidRPr="006E7E50">
        <w:rPr>
          <w:rFonts w:ascii="Times New Roman" w:hAnsi="Times New Roman" w:cs="Times New Roman"/>
          <w:spacing w:val="-4"/>
        </w:rPr>
        <w:t xml:space="preserve"> </w:t>
      </w:r>
      <w:r w:rsidRPr="006E7E50">
        <w:rPr>
          <w:rFonts w:ascii="Times New Roman" w:hAnsi="Times New Roman" w:cs="Times New Roman"/>
          <w:spacing w:val="-1"/>
        </w:rPr>
        <w:t>Statement:</w:t>
      </w:r>
    </w:p>
    <w:p w14:paraId="209BA6B7" w14:textId="77777777" w:rsidR="00731E8B" w:rsidRPr="006E7E50" w:rsidRDefault="008A6630" w:rsidP="00087244">
      <w:pPr>
        <w:ind w:right="5"/>
        <w:rPr>
          <w:rFonts w:ascii="Times New Roman" w:hAnsi="Times New Roman" w:cs="Times New Roman"/>
          <w:color w:val="000000" w:themeColor="text1"/>
          <w:sz w:val="24"/>
          <w:szCs w:val="24"/>
        </w:rPr>
      </w:pPr>
      <w:r w:rsidRPr="006E7E50">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6E7E50">
        <w:rPr>
          <w:rFonts w:ascii="Times New Roman" w:hAnsi="Times New Roman" w:cs="Times New Roman"/>
          <w:color w:val="000000"/>
          <w:sz w:val="24"/>
          <w:szCs w:val="24"/>
        </w:rPr>
        <w:t xml:space="preserve">the </w:t>
      </w:r>
      <w:r w:rsidRPr="006E7E50">
        <w:rPr>
          <w:rFonts w:ascii="Times New Roman" w:hAnsi="Times New Roman" w:cs="Times New Roman"/>
          <w:color w:val="000000"/>
          <w:sz w:val="24"/>
          <w:szCs w:val="24"/>
        </w:rPr>
        <w:t xml:space="preserve">Academic Advisor/Coordinator of Special Populations located in </w:t>
      </w:r>
      <w:r w:rsidR="00C114AA" w:rsidRPr="006E7E50">
        <w:rPr>
          <w:rFonts w:ascii="Times New Roman" w:hAnsi="Times New Roman" w:cs="Times New Roman"/>
          <w:color w:val="000000"/>
          <w:sz w:val="24"/>
          <w:szCs w:val="24"/>
        </w:rPr>
        <w:t>Student Services</w:t>
      </w:r>
      <w:r w:rsidR="008C1D2C" w:rsidRPr="006E7E50">
        <w:rPr>
          <w:rFonts w:ascii="Times New Roman" w:hAnsi="Times New Roman" w:cs="Times New Roman"/>
          <w:color w:val="000000"/>
          <w:sz w:val="24"/>
          <w:szCs w:val="24"/>
        </w:rPr>
        <w:t xml:space="preserve"> and</w:t>
      </w:r>
      <w:r w:rsidRPr="006E7E50">
        <w:rPr>
          <w:rFonts w:ascii="Times New Roman" w:hAnsi="Times New Roman" w:cs="Times New Roman"/>
          <w:color w:val="000000"/>
          <w:sz w:val="24"/>
          <w:szCs w:val="24"/>
        </w:rPr>
        <w:t xml:space="preserve"> can be reached at 903-434-82</w:t>
      </w:r>
      <w:r w:rsidR="00194115" w:rsidRPr="006E7E50">
        <w:rPr>
          <w:rFonts w:ascii="Times New Roman" w:hAnsi="Times New Roman" w:cs="Times New Roman"/>
          <w:color w:val="000000"/>
          <w:sz w:val="24"/>
          <w:szCs w:val="24"/>
        </w:rPr>
        <w:t>64</w:t>
      </w:r>
      <w:r w:rsidRPr="006E7E50">
        <w:rPr>
          <w:rFonts w:ascii="Times New Roman" w:hAnsi="Times New Roman" w:cs="Times New Roman"/>
          <w:color w:val="000000"/>
          <w:sz w:val="24"/>
          <w:szCs w:val="24"/>
        </w:rPr>
        <w:t xml:space="preserve">. For more information and to obtain a copy of the Request for Accommodations, please refer to the </w:t>
      </w:r>
      <w:r w:rsidR="00FE445C" w:rsidRPr="006E7E50">
        <w:rPr>
          <w:rFonts w:ascii="Times New Roman" w:hAnsi="Times New Roman" w:cs="Times New Roman"/>
          <w:color w:val="000000" w:themeColor="text1"/>
          <w:sz w:val="24"/>
          <w:szCs w:val="24"/>
        </w:rPr>
        <w:t>special populations page on the NTCC website</w:t>
      </w:r>
      <w:hyperlink r:id="rId16">
        <w:r w:rsidR="00731E8B" w:rsidRPr="006E7E50">
          <w:rPr>
            <w:rFonts w:ascii="Times New Roman" w:hAnsi="Times New Roman" w:cs="Times New Roman"/>
            <w:color w:val="000000" w:themeColor="text1"/>
            <w:sz w:val="24"/>
            <w:szCs w:val="24"/>
          </w:rPr>
          <w:t>.</w:t>
        </w:r>
      </w:hyperlink>
      <w:r w:rsidR="00731E8B" w:rsidRPr="006E7E50">
        <w:rPr>
          <w:rFonts w:ascii="Times New Roman" w:hAnsi="Times New Roman" w:cs="Times New Roman"/>
          <w:color w:val="000000" w:themeColor="text1"/>
          <w:sz w:val="24"/>
          <w:szCs w:val="24"/>
        </w:rPr>
        <w:t xml:space="preserve">  </w:t>
      </w:r>
    </w:p>
    <w:p w14:paraId="0E577A19" w14:textId="77777777" w:rsidR="008A6630" w:rsidRPr="006E7E50" w:rsidRDefault="008A6630" w:rsidP="00087244">
      <w:pPr>
        <w:rPr>
          <w:rFonts w:ascii="Times New Roman" w:hAnsi="Times New Roman" w:cs="Times New Roman"/>
          <w:color w:val="000000"/>
          <w:sz w:val="24"/>
          <w:szCs w:val="24"/>
        </w:rPr>
      </w:pPr>
    </w:p>
    <w:p w14:paraId="4CF3CCB9" w14:textId="57E7622A" w:rsidR="001F7559" w:rsidRPr="006E7E50" w:rsidRDefault="006456B9" w:rsidP="00087244">
      <w:pPr>
        <w:pStyle w:val="Heading1"/>
        <w:ind w:left="0"/>
        <w:rPr>
          <w:rFonts w:ascii="Times New Roman" w:eastAsia="Times New Roman" w:hAnsi="Times New Roman" w:cs="Times New Roman"/>
          <w:b w:val="0"/>
          <w:bCs w:val="0"/>
        </w:rPr>
      </w:pPr>
      <w:r w:rsidRPr="006E7E50">
        <w:rPr>
          <w:rFonts w:ascii="Times New Roman" w:hAnsi="Times New Roman" w:cs="Times New Roman"/>
          <w:spacing w:val="-1"/>
        </w:rPr>
        <w:t>Family</w:t>
      </w:r>
      <w:r w:rsidRPr="006E7E50">
        <w:rPr>
          <w:rFonts w:ascii="Times New Roman" w:hAnsi="Times New Roman" w:cs="Times New Roman"/>
          <w:spacing w:val="-5"/>
        </w:rPr>
        <w:t xml:space="preserve"> </w:t>
      </w:r>
      <w:r w:rsidRPr="006E7E50">
        <w:rPr>
          <w:rFonts w:ascii="Times New Roman" w:hAnsi="Times New Roman" w:cs="Times New Roman"/>
          <w:spacing w:val="-1"/>
        </w:rPr>
        <w:t>Educational</w:t>
      </w:r>
      <w:r w:rsidRPr="006E7E50">
        <w:rPr>
          <w:rFonts w:ascii="Times New Roman" w:hAnsi="Times New Roman" w:cs="Times New Roman"/>
          <w:spacing w:val="-4"/>
        </w:rPr>
        <w:t xml:space="preserve"> </w:t>
      </w:r>
      <w:r w:rsidRPr="006E7E50">
        <w:rPr>
          <w:rFonts w:ascii="Times New Roman" w:hAnsi="Times New Roman" w:cs="Times New Roman"/>
          <w:spacing w:val="-1"/>
        </w:rPr>
        <w:t>Rights</w:t>
      </w:r>
      <w:r w:rsidRPr="006E7E50">
        <w:rPr>
          <w:rFonts w:ascii="Times New Roman" w:hAnsi="Times New Roman" w:cs="Times New Roman"/>
          <w:spacing w:val="-6"/>
        </w:rPr>
        <w:t xml:space="preserve"> </w:t>
      </w:r>
      <w:r w:rsidR="0066353F" w:rsidRPr="006E7E50">
        <w:rPr>
          <w:rFonts w:ascii="Times New Roman" w:hAnsi="Times New Roman" w:cs="Times New Roman"/>
          <w:spacing w:val="-6"/>
        </w:rPr>
        <w:t>a</w:t>
      </w:r>
      <w:r w:rsidRPr="006E7E50">
        <w:rPr>
          <w:rFonts w:ascii="Times New Roman" w:hAnsi="Times New Roman" w:cs="Times New Roman"/>
          <w:spacing w:val="-1"/>
        </w:rPr>
        <w:t>nd</w:t>
      </w:r>
      <w:r w:rsidRPr="006E7E50">
        <w:rPr>
          <w:rFonts w:ascii="Times New Roman" w:hAnsi="Times New Roman" w:cs="Times New Roman"/>
          <w:spacing w:val="-4"/>
        </w:rPr>
        <w:t xml:space="preserve"> </w:t>
      </w:r>
      <w:r w:rsidRPr="006E7E50">
        <w:rPr>
          <w:rFonts w:ascii="Times New Roman" w:hAnsi="Times New Roman" w:cs="Times New Roman"/>
          <w:spacing w:val="-1"/>
        </w:rPr>
        <w:t>Privacy</w:t>
      </w:r>
      <w:r w:rsidRPr="006E7E50">
        <w:rPr>
          <w:rFonts w:ascii="Times New Roman" w:hAnsi="Times New Roman" w:cs="Times New Roman"/>
          <w:spacing w:val="-5"/>
        </w:rPr>
        <w:t xml:space="preserve"> </w:t>
      </w:r>
      <w:r w:rsidRPr="006E7E50">
        <w:rPr>
          <w:rFonts w:ascii="Times New Roman" w:hAnsi="Times New Roman" w:cs="Times New Roman"/>
        </w:rPr>
        <w:t>Act</w:t>
      </w:r>
      <w:r w:rsidRPr="006E7E50">
        <w:rPr>
          <w:rFonts w:ascii="Times New Roman" w:hAnsi="Times New Roman" w:cs="Times New Roman"/>
          <w:spacing w:val="-3"/>
        </w:rPr>
        <w:t xml:space="preserve"> </w:t>
      </w:r>
      <w:r w:rsidRPr="006E7E50">
        <w:rPr>
          <w:rFonts w:ascii="Times New Roman" w:hAnsi="Times New Roman" w:cs="Times New Roman"/>
          <w:bCs w:val="0"/>
          <w:spacing w:val="-1"/>
        </w:rPr>
        <w:t>(</w:t>
      </w:r>
      <w:r w:rsidRPr="006E7E50">
        <w:rPr>
          <w:rFonts w:ascii="Times New Roman" w:hAnsi="Times New Roman" w:cs="Times New Roman"/>
          <w:spacing w:val="-1"/>
        </w:rPr>
        <w:t>F</w:t>
      </w:r>
      <w:r w:rsidR="00A90920" w:rsidRPr="006E7E50">
        <w:rPr>
          <w:rFonts w:ascii="Times New Roman" w:hAnsi="Times New Roman" w:cs="Times New Roman"/>
          <w:spacing w:val="-1"/>
        </w:rPr>
        <w:t>ERPA</w:t>
      </w:r>
      <w:r w:rsidR="007B4BA7" w:rsidRPr="006E7E50">
        <w:rPr>
          <w:rFonts w:ascii="Times New Roman" w:hAnsi="Times New Roman" w:cs="Times New Roman"/>
          <w:bCs w:val="0"/>
          <w:spacing w:val="-1"/>
        </w:rPr>
        <w:t>)</w:t>
      </w:r>
      <w:r w:rsidRPr="006E7E50">
        <w:rPr>
          <w:rFonts w:ascii="Times New Roman" w:hAnsi="Times New Roman" w:cs="Times New Roman"/>
          <w:b w:val="0"/>
          <w:spacing w:val="-1"/>
        </w:rPr>
        <w:t>:</w:t>
      </w:r>
    </w:p>
    <w:p w14:paraId="4001C586" w14:textId="77777777" w:rsidR="001F7559" w:rsidRPr="006E7E50" w:rsidRDefault="006456B9" w:rsidP="00087244">
      <w:pPr>
        <w:pStyle w:val="BodyText"/>
        <w:ind w:left="0" w:right="147"/>
        <w:rPr>
          <w:rFonts w:cs="Times New Roman"/>
          <w:spacing w:val="-1"/>
        </w:rPr>
      </w:pPr>
      <w:r w:rsidRPr="006E7E50">
        <w:rPr>
          <w:rFonts w:cs="Times New Roman"/>
        </w:rPr>
        <w:t>The</w:t>
      </w:r>
      <w:r w:rsidRPr="006E7E50">
        <w:rPr>
          <w:rFonts w:cs="Times New Roman"/>
          <w:spacing w:val="-7"/>
        </w:rPr>
        <w:t xml:space="preserve"> </w:t>
      </w:r>
      <w:r w:rsidRPr="006E7E50">
        <w:rPr>
          <w:rFonts w:cs="Times New Roman"/>
        </w:rPr>
        <w:t>Family</w:t>
      </w:r>
      <w:r w:rsidRPr="006E7E50">
        <w:rPr>
          <w:rFonts w:cs="Times New Roman"/>
          <w:spacing w:val="-9"/>
        </w:rPr>
        <w:t xml:space="preserve"> </w:t>
      </w:r>
      <w:r w:rsidRPr="006E7E50">
        <w:rPr>
          <w:rFonts w:cs="Times New Roman"/>
          <w:spacing w:val="-1"/>
        </w:rPr>
        <w:t>Educational</w:t>
      </w:r>
      <w:r w:rsidRPr="006E7E50">
        <w:rPr>
          <w:rFonts w:cs="Times New Roman"/>
          <w:spacing w:val="-4"/>
        </w:rPr>
        <w:t xml:space="preserve"> </w:t>
      </w:r>
      <w:r w:rsidRPr="006E7E50">
        <w:rPr>
          <w:rFonts w:cs="Times New Roman"/>
          <w:spacing w:val="-1"/>
        </w:rPr>
        <w:t>Rights</w:t>
      </w:r>
      <w:r w:rsidRPr="006E7E50">
        <w:rPr>
          <w:rFonts w:cs="Times New Roman"/>
          <w:spacing w:val="-4"/>
        </w:rPr>
        <w:t xml:space="preserve"> </w:t>
      </w:r>
      <w:r w:rsidRPr="006E7E50">
        <w:rPr>
          <w:rFonts w:cs="Times New Roman"/>
        </w:rPr>
        <w:t>and</w:t>
      </w:r>
      <w:r w:rsidRPr="006E7E50">
        <w:rPr>
          <w:rFonts w:cs="Times New Roman"/>
          <w:spacing w:val="-6"/>
        </w:rPr>
        <w:t xml:space="preserve"> </w:t>
      </w:r>
      <w:r w:rsidRPr="006E7E50">
        <w:rPr>
          <w:rFonts w:cs="Times New Roman"/>
          <w:spacing w:val="-1"/>
        </w:rPr>
        <w:t>Privacy</w:t>
      </w:r>
      <w:r w:rsidRPr="006E7E50">
        <w:rPr>
          <w:rFonts w:cs="Times New Roman"/>
          <w:spacing w:val="-9"/>
        </w:rPr>
        <w:t xml:space="preserve"> </w:t>
      </w:r>
      <w:r w:rsidRPr="006E7E50">
        <w:rPr>
          <w:rFonts w:cs="Times New Roman"/>
        </w:rPr>
        <w:t>Act</w:t>
      </w:r>
      <w:r w:rsidRPr="006E7E50">
        <w:rPr>
          <w:rFonts w:cs="Times New Roman"/>
          <w:spacing w:val="-4"/>
        </w:rPr>
        <w:t xml:space="preserve"> </w:t>
      </w:r>
      <w:r w:rsidRPr="006E7E50">
        <w:rPr>
          <w:rFonts w:cs="Times New Roman"/>
          <w:spacing w:val="-1"/>
        </w:rPr>
        <w:t>(FERPA)</w:t>
      </w:r>
      <w:r w:rsidRPr="006E7E50">
        <w:rPr>
          <w:rFonts w:cs="Times New Roman"/>
          <w:spacing w:val="-3"/>
        </w:rPr>
        <w:t xml:space="preserve"> </w:t>
      </w:r>
      <w:r w:rsidRPr="006E7E50">
        <w:rPr>
          <w:rFonts w:cs="Times New Roman"/>
        </w:rPr>
        <w:t>is</w:t>
      </w:r>
      <w:r w:rsidRPr="006E7E50">
        <w:rPr>
          <w:rFonts w:cs="Times New Roman"/>
          <w:spacing w:val="-5"/>
        </w:rPr>
        <w:t xml:space="preserve"> </w:t>
      </w:r>
      <w:r w:rsidRPr="006E7E50">
        <w:rPr>
          <w:rFonts w:cs="Times New Roman"/>
        </w:rPr>
        <w:t>a</w:t>
      </w:r>
      <w:r w:rsidRPr="006E7E50">
        <w:rPr>
          <w:rFonts w:cs="Times New Roman"/>
          <w:spacing w:val="-4"/>
        </w:rPr>
        <w:t xml:space="preserve"> </w:t>
      </w:r>
      <w:r w:rsidRPr="006E7E50">
        <w:rPr>
          <w:rFonts w:cs="Times New Roman"/>
          <w:spacing w:val="-1"/>
        </w:rPr>
        <w:t>federal</w:t>
      </w:r>
      <w:r w:rsidRPr="006E7E50">
        <w:rPr>
          <w:rFonts w:cs="Times New Roman"/>
          <w:spacing w:val="-5"/>
        </w:rPr>
        <w:t xml:space="preserve"> </w:t>
      </w:r>
      <w:r w:rsidRPr="006E7E50">
        <w:rPr>
          <w:rFonts w:cs="Times New Roman"/>
        </w:rPr>
        <w:t>law</w:t>
      </w:r>
      <w:r w:rsidRPr="006E7E50">
        <w:rPr>
          <w:rFonts w:cs="Times New Roman"/>
          <w:spacing w:val="-3"/>
        </w:rPr>
        <w:t xml:space="preserve"> </w:t>
      </w:r>
      <w:r w:rsidRPr="006E7E50">
        <w:rPr>
          <w:rFonts w:cs="Times New Roman"/>
        </w:rPr>
        <w:t>that</w:t>
      </w:r>
      <w:r w:rsidRPr="006E7E50">
        <w:rPr>
          <w:rFonts w:cs="Times New Roman"/>
          <w:spacing w:val="-5"/>
        </w:rPr>
        <w:t xml:space="preserve"> </w:t>
      </w:r>
      <w:r w:rsidRPr="006E7E50">
        <w:rPr>
          <w:rFonts w:cs="Times New Roman"/>
          <w:spacing w:val="-1"/>
        </w:rPr>
        <w:t>protects</w:t>
      </w:r>
      <w:r w:rsidRPr="006E7E50">
        <w:rPr>
          <w:rFonts w:cs="Times New Roman"/>
          <w:spacing w:val="-6"/>
        </w:rPr>
        <w:t xml:space="preserve"> </w:t>
      </w:r>
      <w:r w:rsidRPr="006E7E50">
        <w:rPr>
          <w:rFonts w:cs="Times New Roman"/>
        </w:rPr>
        <w:t>the</w:t>
      </w:r>
      <w:r w:rsidRPr="006E7E50">
        <w:rPr>
          <w:rFonts w:cs="Times New Roman"/>
          <w:spacing w:val="-5"/>
        </w:rPr>
        <w:t xml:space="preserve"> </w:t>
      </w:r>
      <w:r w:rsidRPr="006E7E50">
        <w:rPr>
          <w:rFonts w:cs="Times New Roman"/>
        </w:rPr>
        <w:t>privacy</w:t>
      </w:r>
      <w:r w:rsidRPr="006E7E50">
        <w:rPr>
          <w:rFonts w:cs="Times New Roman"/>
          <w:spacing w:val="-7"/>
        </w:rPr>
        <w:t xml:space="preserve"> </w:t>
      </w:r>
      <w:r w:rsidRPr="006E7E50">
        <w:rPr>
          <w:rFonts w:cs="Times New Roman"/>
        </w:rPr>
        <w:t>of</w:t>
      </w:r>
      <w:r w:rsidRPr="006E7E50">
        <w:rPr>
          <w:rFonts w:cs="Times New Roman"/>
          <w:spacing w:val="83"/>
        </w:rPr>
        <w:t xml:space="preserve"> </w:t>
      </w:r>
      <w:r w:rsidRPr="006E7E50">
        <w:rPr>
          <w:rFonts w:cs="Times New Roman"/>
          <w:spacing w:val="-1"/>
        </w:rPr>
        <w:t>student</w:t>
      </w:r>
      <w:r w:rsidRPr="006E7E50">
        <w:rPr>
          <w:rFonts w:cs="Times New Roman"/>
          <w:spacing w:val="-5"/>
        </w:rPr>
        <w:t xml:space="preserve"> </w:t>
      </w:r>
      <w:r w:rsidRPr="006E7E50">
        <w:rPr>
          <w:rFonts w:cs="Times New Roman"/>
          <w:spacing w:val="-1"/>
        </w:rPr>
        <w:t>education</w:t>
      </w:r>
      <w:r w:rsidRPr="006E7E50">
        <w:rPr>
          <w:rFonts w:cs="Times New Roman"/>
          <w:spacing w:val="-5"/>
        </w:rPr>
        <w:t xml:space="preserve"> </w:t>
      </w:r>
      <w:r w:rsidRPr="006E7E50">
        <w:rPr>
          <w:rFonts w:cs="Times New Roman"/>
        </w:rPr>
        <w:t>records.</w:t>
      </w:r>
      <w:r w:rsidRPr="006E7E50">
        <w:rPr>
          <w:rFonts w:cs="Times New Roman"/>
          <w:spacing w:val="-4"/>
        </w:rPr>
        <w:t xml:space="preserve"> </w:t>
      </w:r>
      <w:r w:rsidRPr="006E7E50">
        <w:rPr>
          <w:rFonts w:cs="Times New Roman"/>
        </w:rPr>
        <w:t>The</w:t>
      </w:r>
      <w:r w:rsidRPr="006E7E50">
        <w:rPr>
          <w:rFonts w:cs="Times New Roman"/>
          <w:spacing w:val="-7"/>
        </w:rPr>
        <w:t xml:space="preserve"> </w:t>
      </w:r>
      <w:r w:rsidRPr="006E7E50">
        <w:rPr>
          <w:rFonts w:cs="Times New Roman"/>
        </w:rPr>
        <w:t>law</w:t>
      </w:r>
      <w:r w:rsidRPr="006E7E50">
        <w:rPr>
          <w:rFonts w:cs="Times New Roman"/>
          <w:spacing w:val="-6"/>
        </w:rPr>
        <w:t xml:space="preserve"> </w:t>
      </w:r>
      <w:r w:rsidRPr="006E7E50">
        <w:rPr>
          <w:rFonts w:cs="Times New Roman"/>
          <w:spacing w:val="-1"/>
        </w:rPr>
        <w:t>applies</w:t>
      </w:r>
      <w:r w:rsidRPr="006E7E50">
        <w:rPr>
          <w:rFonts w:cs="Times New Roman"/>
          <w:spacing w:val="-5"/>
        </w:rPr>
        <w:t xml:space="preserve"> </w:t>
      </w:r>
      <w:r w:rsidRPr="006E7E50">
        <w:rPr>
          <w:rFonts w:cs="Times New Roman"/>
        </w:rPr>
        <w:t>to</w:t>
      </w:r>
      <w:r w:rsidRPr="006E7E50">
        <w:rPr>
          <w:rFonts w:cs="Times New Roman"/>
          <w:spacing w:val="-6"/>
        </w:rPr>
        <w:t xml:space="preserve"> </w:t>
      </w:r>
      <w:r w:rsidRPr="006E7E50">
        <w:rPr>
          <w:rFonts w:cs="Times New Roman"/>
        </w:rPr>
        <w:t>all</w:t>
      </w:r>
      <w:r w:rsidRPr="006E7E50">
        <w:rPr>
          <w:rFonts w:cs="Times New Roman"/>
          <w:spacing w:val="-4"/>
        </w:rPr>
        <w:t xml:space="preserve"> </w:t>
      </w:r>
      <w:r w:rsidRPr="006E7E50">
        <w:rPr>
          <w:rFonts w:cs="Times New Roman"/>
        </w:rPr>
        <w:t>schools</w:t>
      </w:r>
      <w:r w:rsidRPr="006E7E50">
        <w:rPr>
          <w:rFonts w:cs="Times New Roman"/>
          <w:spacing w:val="-5"/>
        </w:rPr>
        <w:t xml:space="preserve"> </w:t>
      </w:r>
      <w:r w:rsidRPr="006E7E50">
        <w:rPr>
          <w:rFonts w:cs="Times New Roman"/>
        </w:rPr>
        <w:t>that</w:t>
      </w:r>
      <w:r w:rsidRPr="006E7E50">
        <w:rPr>
          <w:rFonts w:cs="Times New Roman"/>
          <w:spacing w:val="-6"/>
        </w:rPr>
        <w:t xml:space="preserve"> </w:t>
      </w:r>
      <w:r w:rsidRPr="006E7E50">
        <w:rPr>
          <w:rFonts w:cs="Times New Roman"/>
          <w:spacing w:val="-1"/>
        </w:rPr>
        <w:t>receive</w:t>
      </w:r>
      <w:r w:rsidRPr="006E7E50">
        <w:rPr>
          <w:rFonts w:cs="Times New Roman"/>
          <w:spacing w:val="-3"/>
        </w:rPr>
        <w:t xml:space="preserve"> </w:t>
      </w:r>
      <w:r w:rsidRPr="006E7E50">
        <w:rPr>
          <w:rFonts w:cs="Times New Roman"/>
        </w:rPr>
        <w:t>funds</w:t>
      </w:r>
      <w:r w:rsidRPr="006E7E50">
        <w:rPr>
          <w:rFonts w:cs="Times New Roman"/>
          <w:spacing w:val="-4"/>
        </w:rPr>
        <w:t xml:space="preserve"> </w:t>
      </w:r>
      <w:r w:rsidRPr="006E7E50">
        <w:rPr>
          <w:rFonts w:cs="Times New Roman"/>
          <w:spacing w:val="-1"/>
        </w:rPr>
        <w:t>under</w:t>
      </w:r>
      <w:r w:rsidRPr="006E7E50">
        <w:rPr>
          <w:rFonts w:cs="Times New Roman"/>
          <w:spacing w:val="-5"/>
        </w:rPr>
        <w:t xml:space="preserve"> </w:t>
      </w:r>
      <w:r w:rsidRPr="006E7E50">
        <w:rPr>
          <w:rFonts w:cs="Times New Roman"/>
          <w:spacing w:val="-1"/>
        </w:rPr>
        <w:t>an</w:t>
      </w:r>
      <w:r w:rsidRPr="006E7E50">
        <w:rPr>
          <w:rFonts w:cs="Times New Roman"/>
          <w:spacing w:val="-4"/>
        </w:rPr>
        <w:t xml:space="preserve"> </w:t>
      </w:r>
      <w:r w:rsidRPr="006E7E50">
        <w:rPr>
          <w:rFonts w:cs="Times New Roman"/>
          <w:spacing w:val="-1"/>
        </w:rPr>
        <w:t>applicable</w:t>
      </w:r>
      <w:r w:rsidRPr="006E7E50">
        <w:rPr>
          <w:rFonts w:cs="Times New Roman"/>
          <w:spacing w:val="-5"/>
        </w:rPr>
        <w:t xml:space="preserve"> </w:t>
      </w:r>
      <w:r w:rsidRPr="006E7E50">
        <w:rPr>
          <w:rFonts w:cs="Times New Roman"/>
          <w:spacing w:val="-1"/>
        </w:rPr>
        <w:t>program</w:t>
      </w:r>
      <w:r w:rsidRPr="006E7E50">
        <w:rPr>
          <w:rFonts w:cs="Times New Roman"/>
          <w:spacing w:val="67"/>
          <w:w w:val="99"/>
        </w:rPr>
        <w:t xml:space="preserve"> </w:t>
      </w:r>
      <w:r w:rsidRPr="006E7E50">
        <w:rPr>
          <w:rFonts w:cs="Times New Roman"/>
        </w:rPr>
        <w:t>of the</w:t>
      </w:r>
      <w:r w:rsidRPr="006E7E50">
        <w:rPr>
          <w:rFonts w:cs="Times New Roman"/>
          <w:spacing w:val="-2"/>
        </w:rPr>
        <w:t xml:space="preserve"> </w:t>
      </w:r>
      <w:r w:rsidRPr="006E7E50">
        <w:rPr>
          <w:rFonts w:cs="Times New Roman"/>
        </w:rPr>
        <w:t xml:space="preserve">U.S. </w:t>
      </w:r>
      <w:r w:rsidRPr="006E7E50">
        <w:rPr>
          <w:rFonts w:cs="Times New Roman"/>
          <w:spacing w:val="-1"/>
        </w:rPr>
        <w:t>Department</w:t>
      </w:r>
      <w:r w:rsidRPr="006E7E50">
        <w:rPr>
          <w:rFonts w:cs="Times New Roman"/>
        </w:rPr>
        <w:t xml:space="preserve"> of </w:t>
      </w:r>
      <w:r w:rsidRPr="006E7E50">
        <w:rPr>
          <w:rFonts w:cs="Times New Roman"/>
          <w:spacing w:val="-1"/>
        </w:rPr>
        <w:t>Education.</w:t>
      </w:r>
      <w:r w:rsidRPr="006E7E50">
        <w:rPr>
          <w:rFonts w:cs="Times New Roman"/>
        </w:rPr>
        <w:t xml:space="preserve"> </w:t>
      </w:r>
      <w:r w:rsidRPr="006E7E50">
        <w:rPr>
          <w:rFonts w:cs="Times New Roman"/>
          <w:spacing w:val="-1"/>
        </w:rPr>
        <w:t>FERPA</w:t>
      </w:r>
      <w:r w:rsidRPr="006E7E50">
        <w:rPr>
          <w:rFonts w:cs="Times New Roman"/>
          <w:spacing w:val="1"/>
        </w:rPr>
        <w:t xml:space="preserve"> </w:t>
      </w:r>
      <w:r w:rsidRPr="006E7E50">
        <w:rPr>
          <w:rFonts w:cs="Times New Roman"/>
          <w:spacing w:val="-1"/>
        </w:rPr>
        <w:t>gives</w:t>
      </w:r>
      <w:r w:rsidRPr="006E7E50">
        <w:rPr>
          <w:rFonts w:cs="Times New Roman"/>
        </w:rPr>
        <w:t xml:space="preserve"> </w:t>
      </w:r>
      <w:r w:rsidRPr="006E7E50">
        <w:rPr>
          <w:rFonts w:cs="Times New Roman"/>
          <w:spacing w:val="-1"/>
        </w:rPr>
        <w:t>parents</w:t>
      </w:r>
      <w:r w:rsidRPr="006E7E50">
        <w:rPr>
          <w:rFonts w:cs="Times New Roman"/>
        </w:rPr>
        <w:t xml:space="preserve"> </w:t>
      </w:r>
      <w:r w:rsidRPr="006E7E50">
        <w:rPr>
          <w:rFonts w:cs="Times New Roman"/>
          <w:spacing w:val="-1"/>
        </w:rPr>
        <w:t>certain</w:t>
      </w:r>
      <w:r w:rsidRPr="006E7E50">
        <w:rPr>
          <w:rFonts w:cs="Times New Roman"/>
        </w:rPr>
        <w:t xml:space="preserve"> </w:t>
      </w:r>
      <w:r w:rsidRPr="006E7E50">
        <w:rPr>
          <w:rFonts w:cs="Times New Roman"/>
          <w:spacing w:val="-1"/>
        </w:rPr>
        <w:t>rights</w:t>
      </w:r>
      <w:r w:rsidRPr="006E7E50">
        <w:rPr>
          <w:rFonts w:cs="Times New Roman"/>
        </w:rPr>
        <w:t xml:space="preserve"> with </w:t>
      </w:r>
      <w:r w:rsidRPr="006E7E50">
        <w:rPr>
          <w:rFonts w:cs="Times New Roman"/>
          <w:spacing w:val="-1"/>
        </w:rPr>
        <w:t>respect</w:t>
      </w:r>
      <w:r w:rsidRPr="006E7E50">
        <w:rPr>
          <w:rFonts w:cs="Times New Roman"/>
        </w:rPr>
        <w:t xml:space="preserve"> to their</w:t>
      </w:r>
      <w:r w:rsidRPr="006E7E50">
        <w:rPr>
          <w:rFonts w:cs="Times New Roman"/>
          <w:spacing w:val="-1"/>
        </w:rPr>
        <w:t xml:space="preserve"> children’s</w:t>
      </w:r>
      <w:r w:rsidRPr="006E7E50">
        <w:rPr>
          <w:rFonts w:cs="Times New Roman"/>
          <w:spacing w:val="103"/>
        </w:rPr>
        <w:t xml:space="preserve"> </w:t>
      </w:r>
      <w:r w:rsidRPr="006E7E50">
        <w:rPr>
          <w:rFonts w:cs="Times New Roman"/>
          <w:spacing w:val="-1"/>
        </w:rPr>
        <w:t>educational</w:t>
      </w:r>
      <w:r w:rsidRPr="006E7E50">
        <w:rPr>
          <w:rFonts w:cs="Times New Roman"/>
          <w:spacing w:val="-4"/>
        </w:rPr>
        <w:t xml:space="preserve"> </w:t>
      </w:r>
      <w:r w:rsidRPr="006E7E50">
        <w:rPr>
          <w:rFonts w:cs="Times New Roman"/>
          <w:spacing w:val="-1"/>
        </w:rPr>
        <w:t>records.</w:t>
      </w:r>
      <w:r w:rsidRPr="006E7E50">
        <w:rPr>
          <w:rFonts w:cs="Times New Roman"/>
          <w:spacing w:val="-3"/>
        </w:rPr>
        <w:t xml:space="preserve"> </w:t>
      </w:r>
      <w:r w:rsidRPr="006E7E50">
        <w:rPr>
          <w:rFonts w:cs="Times New Roman"/>
        </w:rPr>
        <w:t>These</w:t>
      </w:r>
      <w:r w:rsidRPr="006E7E50">
        <w:rPr>
          <w:rFonts w:cs="Times New Roman"/>
          <w:spacing w:val="-4"/>
        </w:rPr>
        <w:t xml:space="preserve"> </w:t>
      </w:r>
      <w:r w:rsidRPr="006E7E50">
        <w:rPr>
          <w:rFonts w:cs="Times New Roman"/>
          <w:spacing w:val="-1"/>
        </w:rPr>
        <w:t>rights</w:t>
      </w:r>
      <w:r w:rsidRPr="006E7E50">
        <w:rPr>
          <w:rFonts w:cs="Times New Roman"/>
          <w:spacing w:val="-3"/>
        </w:rPr>
        <w:t xml:space="preserve"> </w:t>
      </w:r>
      <w:r w:rsidRPr="006E7E50">
        <w:rPr>
          <w:rFonts w:cs="Times New Roman"/>
        </w:rPr>
        <w:t>transfer</w:t>
      </w:r>
      <w:r w:rsidRPr="006E7E50">
        <w:rPr>
          <w:rFonts w:cs="Times New Roman"/>
          <w:spacing w:val="-4"/>
        </w:rPr>
        <w:t xml:space="preserve"> </w:t>
      </w:r>
      <w:r w:rsidRPr="006E7E50">
        <w:rPr>
          <w:rFonts w:cs="Times New Roman"/>
        </w:rPr>
        <w:t>to</w:t>
      </w:r>
      <w:r w:rsidRPr="006E7E50">
        <w:rPr>
          <w:rFonts w:cs="Times New Roman"/>
          <w:spacing w:val="-4"/>
        </w:rPr>
        <w:t xml:space="preserve"> </w:t>
      </w:r>
      <w:r w:rsidRPr="006E7E50">
        <w:rPr>
          <w:rFonts w:cs="Times New Roman"/>
        </w:rPr>
        <w:t>the</w:t>
      </w:r>
      <w:r w:rsidRPr="006E7E50">
        <w:rPr>
          <w:rFonts w:cs="Times New Roman"/>
          <w:spacing w:val="-4"/>
        </w:rPr>
        <w:t xml:space="preserve"> </w:t>
      </w:r>
      <w:r w:rsidRPr="006E7E50">
        <w:rPr>
          <w:rFonts w:cs="Times New Roman"/>
          <w:spacing w:val="-1"/>
        </w:rPr>
        <w:t>student</w:t>
      </w:r>
      <w:r w:rsidRPr="006E7E50">
        <w:rPr>
          <w:rFonts w:cs="Times New Roman"/>
          <w:spacing w:val="-3"/>
        </w:rPr>
        <w:t xml:space="preserve"> </w:t>
      </w:r>
      <w:r w:rsidRPr="006E7E50">
        <w:rPr>
          <w:rFonts w:cs="Times New Roman"/>
          <w:spacing w:val="-1"/>
        </w:rPr>
        <w:t>when</w:t>
      </w:r>
      <w:r w:rsidRPr="006E7E50">
        <w:rPr>
          <w:rFonts w:cs="Times New Roman"/>
          <w:spacing w:val="-2"/>
        </w:rPr>
        <w:t xml:space="preserve"> </w:t>
      </w:r>
      <w:r w:rsidRPr="006E7E50">
        <w:rPr>
          <w:rFonts w:cs="Times New Roman"/>
        </w:rPr>
        <w:t>he</w:t>
      </w:r>
      <w:r w:rsidRPr="006E7E50">
        <w:rPr>
          <w:rFonts w:cs="Times New Roman"/>
          <w:spacing w:val="-4"/>
        </w:rPr>
        <w:t xml:space="preserve"> </w:t>
      </w:r>
      <w:r w:rsidRPr="006E7E50">
        <w:rPr>
          <w:rFonts w:cs="Times New Roman"/>
          <w:spacing w:val="1"/>
        </w:rPr>
        <w:t>or</w:t>
      </w:r>
      <w:r w:rsidRPr="006E7E50">
        <w:rPr>
          <w:rFonts w:cs="Times New Roman"/>
          <w:spacing w:val="-3"/>
        </w:rPr>
        <w:t xml:space="preserve"> </w:t>
      </w:r>
      <w:r w:rsidRPr="006E7E50">
        <w:rPr>
          <w:rFonts w:cs="Times New Roman"/>
          <w:spacing w:val="-1"/>
        </w:rPr>
        <w:t>she</w:t>
      </w:r>
      <w:r w:rsidRPr="006E7E50">
        <w:rPr>
          <w:rFonts w:cs="Times New Roman"/>
          <w:spacing w:val="-5"/>
        </w:rPr>
        <w:t xml:space="preserve"> </w:t>
      </w:r>
      <w:r w:rsidRPr="006E7E50">
        <w:rPr>
          <w:rFonts w:cs="Times New Roman"/>
        </w:rPr>
        <w:t>attends</w:t>
      </w:r>
      <w:r w:rsidRPr="006E7E50">
        <w:rPr>
          <w:rFonts w:cs="Times New Roman"/>
          <w:spacing w:val="-5"/>
        </w:rPr>
        <w:t xml:space="preserve"> </w:t>
      </w:r>
      <w:r w:rsidRPr="006E7E50">
        <w:rPr>
          <w:rFonts w:cs="Times New Roman"/>
        </w:rPr>
        <w:t>a</w:t>
      </w:r>
      <w:r w:rsidRPr="006E7E50">
        <w:rPr>
          <w:rFonts w:cs="Times New Roman"/>
          <w:spacing w:val="-4"/>
        </w:rPr>
        <w:t xml:space="preserve"> </w:t>
      </w:r>
      <w:r w:rsidRPr="006E7E50">
        <w:rPr>
          <w:rFonts w:cs="Times New Roman"/>
          <w:spacing w:val="-1"/>
        </w:rPr>
        <w:t>school</w:t>
      </w:r>
      <w:r w:rsidRPr="006E7E50">
        <w:rPr>
          <w:rFonts w:cs="Times New Roman"/>
          <w:spacing w:val="-3"/>
        </w:rPr>
        <w:t xml:space="preserve"> </w:t>
      </w:r>
      <w:r w:rsidRPr="006E7E50">
        <w:rPr>
          <w:rFonts w:cs="Times New Roman"/>
          <w:spacing w:val="-1"/>
        </w:rPr>
        <w:t>beyond</w:t>
      </w:r>
      <w:r w:rsidRPr="006E7E50">
        <w:rPr>
          <w:rFonts w:cs="Times New Roman"/>
          <w:spacing w:val="-3"/>
        </w:rPr>
        <w:t xml:space="preserve"> </w:t>
      </w:r>
      <w:r w:rsidRPr="006E7E50">
        <w:rPr>
          <w:rFonts w:cs="Times New Roman"/>
        </w:rPr>
        <w:t>the</w:t>
      </w:r>
      <w:r w:rsidRPr="006E7E50">
        <w:rPr>
          <w:rFonts w:cs="Times New Roman"/>
          <w:spacing w:val="-3"/>
        </w:rPr>
        <w:t xml:space="preserve"> </w:t>
      </w:r>
      <w:r w:rsidRPr="006E7E50">
        <w:rPr>
          <w:rFonts w:cs="Times New Roman"/>
          <w:spacing w:val="-1"/>
        </w:rPr>
        <w:t>high</w:t>
      </w:r>
      <w:r w:rsidRPr="006E7E50">
        <w:rPr>
          <w:rFonts w:cs="Times New Roman"/>
          <w:spacing w:val="65"/>
        </w:rPr>
        <w:t xml:space="preserve"> </w:t>
      </w:r>
      <w:r w:rsidRPr="006E7E50">
        <w:rPr>
          <w:rFonts w:cs="Times New Roman"/>
          <w:spacing w:val="-1"/>
        </w:rPr>
        <w:lastRenderedPageBreak/>
        <w:t>school level.</w:t>
      </w:r>
      <w:r w:rsidRPr="006E7E50">
        <w:rPr>
          <w:rFonts w:cs="Times New Roman"/>
        </w:rPr>
        <w:t xml:space="preserve"> Students</w:t>
      </w:r>
      <w:r w:rsidRPr="006E7E50">
        <w:rPr>
          <w:rFonts w:cs="Times New Roman"/>
          <w:spacing w:val="-1"/>
        </w:rPr>
        <w:t xml:space="preserve"> </w:t>
      </w:r>
      <w:r w:rsidRPr="006E7E50">
        <w:rPr>
          <w:rFonts w:cs="Times New Roman"/>
        </w:rPr>
        <w:t>to</w:t>
      </w:r>
      <w:r w:rsidRPr="006E7E50">
        <w:rPr>
          <w:rFonts w:cs="Times New Roman"/>
          <w:spacing w:val="-1"/>
        </w:rPr>
        <w:t xml:space="preserve"> </w:t>
      </w:r>
      <w:r w:rsidRPr="006E7E50">
        <w:rPr>
          <w:rFonts w:cs="Times New Roman"/>
        </w:rPr>
        <w:t>whom</w:t>
      </w:r>
      <w:r w:rsidRPr="006E7E50">
        <w:rPr>
          <w:rFonts w:cs="Times New Roman"/>
          <w:spacing w:val="-1"/>
        </w:rPr>
        <w:t xml:space="preserve"> </w:t>
      </w:r>
      <w:r w:rsidRPr="006E7E50">
        <w:rPr>
          <w:rFonts w:cs="Times New Roman"/>
        </w:rPr>
        <w:t>the</w:t>
      </w:r>
      <w:r w:rsidRPr="006E7E50">
        <w:rPr>
          <w:rFonts w:cs="Times New Roman"/>
          <w:spacing w:val="-1"/>
        </w:rPr>
        <w:t xml:space="preserve"> rights </w:t>
      </w:r>
      <w:r w:rsidRPr="006E7E50">
        <w:rPr>
          <w:rFonts w:cs="Times New Roman"/>
        </w:rPr>
        <w:t>have</w:t>
      </w:r>
      <w:r w:rsidRPr="006E7E50">
        <w:rPr>
          <w:rFonts w:cs="Times New Roman"/>
          <w:spacing w:val="-2"/>
        </w:rPr>
        <w:t xml:space="preserve"> </w:t>
      </w:r>
      <w:r w:rsidRPr="006E7E50">
        <w:rPr>
          <w:rFonts w:cs="Times New Roman"/>
          <w:spacing w:val="-1"/>
        </w:rPr>
        <w:t xml:space="preserve">transferred </w:t>
      </w:r>
      <w:r w:rsidRPr="006E7E50">
        <w:rPr>
          <w:rFonts w:cs="Times New Roman"/>
        </w:rPr>
        <w:t>are</w:t>
      </w:r>
      <w:r w:rsidRPr="006E7E50">
        <w:rPr>
          <w:rFonts w:cs="Times New Roman"/>
          <w:spacing w:val="-2"/>
        </w:rPr>
        <w:t xml:space="preserve"> </w:t>
      </w:r>
      <w:r w:rsidRPr="006E7E50">
        <w:rPr>
          <w:rFonts w:cs="Times New Roman"/>
          <w:spacing w:val="-1"/>
        </w:rPr>
        <w:t>considered “eligible</w:t>
      </w:r>
      <w:r w:rsidRPr="006E7E50">
        <w:rPr>
          <w:rFonts w:cs="Times New Roman"/>
          <w:spacing w:val="-2"/>
        </w:rPr>
        <w:t xml:space="preserve"> </w:t>
      </w:r>
      <w:r w:rsidRPr="006E7E50">
        <w:rPr>
          <w:rFonts w:cs="Times New Roman"/>
        </w:rPr>
        <w:t>students.”</w:t>
      </w:r>
      <w:r w:rsidRPr="006E7E50">
        <w:rPr>
          <w:rFonts w:cs="Times New Roman"/>
          <w:spacing w:val="5"/>
        </w:rPr>
        <w:t xml:space="preserve"> </w:t>
      </w:r>
      <w:r w:rsidRPr="006E7E50">
        <w:rPr>
          <w:rFonts w:cs="Times New Roman"/>
          <w:spacing w:val="-2"/>
        </w:rPr>
        <w:t>In</w:t>
      </w:r>
      <w:r w:rsidRPr="006E7E50">
        <w:rPr>
          <w:rFonts w:cs="Times New Roman"/>
          <w:spacing w:val="1"/>
        </w:rPr>
        <w:t xml:space="preserve"> </w:t>
      </w:r>
      <w:r w:rsidRPr="006E7E50">
        <w:rPr>
          <w:rFonts w:cs="Times New Roman"/>
          <w:spacing w:val="-1"/>
        </w:rPr>
        <w:t>essence,</w:t>
      </w:r>
      <w:r w:rsidRPr="006E7E50">
        <w:rPr>
          <w:rFonts w:cs="Times New Roman"/>
          <w:spacing w:val="75"/>
        </w:rPr>
        <w:t xml:space="preserve"> </w:t>
      </w:r>
      <w:r w:rsidRPr="006E7E50">
        <w:rPr>
          <w:rFonts w:cs="Times New Roman"/>
        </w:rPr>
        <w:t>a</w:t>
      </w:r>
      <w:r w:rsidRPr="006E7E50">
        <w:rPr>
          <w:rFonts w:cs="Times New Roman"/>
          <w:spacing w:val="-3"/>
        </w:rPr>
        <w:t xml:space="preserve"> </w:t>
      </w:r>
      <w:r w:rsidRPr="006E7E50">
        <w:rPr>
          <w:rFonts w:cs="Times New Roman"/>
          <w:spacing w:val="-1"/>
        </w:rPr>
        <w:t>parent</w:t>
      </w:r>
      <w:r w:rsidRPr="006E7E50">
        <w:rPr>
          <w:rFonts w:cs="Times New Roman"/>
          <w:spacing w:val="-2"/>
        </w:rPr>
        <w:t xml:space="preserve"> </w:t>
      </w:r>
      <w:r w:rsidRPr="006E7E50">
        <w:rPr>
          <w:rFonts w:cs="Times New Roman"/>
        </w:rPr>
        <w:t>has</w:t>
      </w:r>
      <w:r w:rsidRPr="006E7E50">
        <w:rPr>
          <w:rFonts w:cs="Times New Roman"/>
          <w:spacing w:val="-2"/>
        </w:rPr>
        <w:t xml:space="preserve"> </w:t>
      </w:r>
      <w:r w:rsidRPr="006E7E50">
        <w:rPr>
          <w:rFonts w:cs="Times New Roman"/>
        </w:rPr>
        <w:t>no</w:t>
      </w:r>
      <w:r w:rsidRPr="006E7E50">
        <w:rPr>
          <w:rFonts w:cs="Times New Roman"/>
          <w:spacing w:val="-2"/>
        </w:rPr>
        <w:t xml:space="preserve"> </w:t>
      </w:r>
      <w:r w:rsidRPr="006E7E50">
        <w:rPr>
          <w:rFonts w:cs="Times New Roman"/>
          <w:spacing w:val="-1"/>
        </w:rPr>
        <w:t>legal</w:t>
      </w:r>
      <w:r w:rsidRPr="006E7E50">
        <w:rPr>
          <w:rFonts w:cs="Times New Roman"/>
          <w:spacing w:val="-2"/>
        </w:rPr>
        <w:t xml:space="preserve"> </w:t>
      </w:r>
      <w:r w:rsidRPr="006E7E50">
        <w:rPr>
          <w:rFonts w:cs="Times New Roman"/>
        </w:rPr>
        <w:t>right</w:t>
      </w:r>
      <w:r w:rsidRPr="006E7E50">
        <w:rPr>
          <w:rFonts w:cs="Times New Roman"/>
          <w:spacing w:val="-1"/>
        </w:rPr>
        <w:t xml:space="preserve"> </w:t>
      </w:r>
      <w:r w:rsidRPr="006E7E50">
        <w:rPr>
          <w:rFonts w:cs="Times New Roman"/>
        </w:rPr>
        <w:t>to</w:t>
      </w:r>
      <w:r w:rsidRPr="006E7E50">
        <w:rPr>
          <w:rFonts w:cs="Times New Roman"/>
          <w:spacing w:val="-1"/>
        </w:rPr>
        <w:t xml:space="preserve"> </w:t>
      </w:r>
      <w:r w:rsidRPr="006E7E50">
        <w:rPr>
          <w:rFonts w:cs="Times New Roman"/>
        </w:rPr>
        <w:t>obtain</w:t>
      </w:r>
      <w:r w:rsidRPr="006E7E50">
        <w:rPr>
          <w:rFonts w:cs="Times New Roman"/>
          <w:spacing w:val="-2"/>
        </w:rPr>
        <w:t xml:space="preserve"> </w:t>
      </w:r>
      <w:r w:rsidRPr="006E7E50">
        <w:rPr>
          <w:rFonts w:cs="Times New Roman"/>
          <w:spacing w:val="-1"/>
        </w:rPr>
        <w:t>information</w:t>
      </w:r>
      <w:r w:rsidRPr="006E7E50">
        <w:rPr>
          <w:rFonts w:cs="Times New Roman"/>
          <w:spacing w:val="-2"/>
        </w:rPr>
        <w:t xml:space="preserve"> </w:t>
      </w:r>
      <w:r w:rsidRPr="006E7E50">
        <w:rPr>
          <w:rFonts w:cs="Times New Roman"/>
          <w:spacing w:val="-1"/>
        </w:rPr>
        <w:t>concerning</w:t>
      </w:r>
      <w:r w:rsidRPr="006E7E50">
        <w:rPr>
          <w:rFonts w:cs="Times New Roman"/>
          <w:spacing w:val="-4"/>
        </w:rPr>
        <w:t xml:space="preserve"> </w:t>
      </w:r>
      <w:r w:rsidRPr="006E7E50">
        <w:rPr>
          <w:rFonts w:cs="Times New Roman"/>
        </w:rPr>
        <w:t>the</w:t>
      </w:r>
      <w:r w:rsidRPr="006E7E50">
        <w:rPr>
          <w:rFonts w:cs="Times New Roman"/>
          <w:spacing w:val="-2"/>
        </w:rPr>
        <w:t xml:space="preserve"> </w:t>
      </w:r>
      <w:r w:rsidRPr="006E7E50">
        <w:rPr>
          <w:rFonts w:cs="Times New Roman"/>
          <w:spacing w:val="-1"/>
        </w:rPr>
        <w:t>child’s</w:t>
      </w:r>
      <w:r w:rsidRPr="006E7E50">
        <w:rPr>
          <w:rFonts w:cs="Times New Roman"/>
        </w:rPr>
        <w:t xml:space="preserve"> </w:t>
      </w:r>
      <w:r w:rsidRPr="006E7E50">
        <w:rPr>
          <w:rFonts w:cs="Times New Roman"/>
          <w:spacing w:val="-1"/>
        </w:rPr>
        <w:t>college records</w:t>
      </w:r>
      <w:r w:rsidRPr="006E7E50">
        <w:rPr>
          <w:rFonts w:cs="Times New Roman"/>
          <w:spacing w:val="-2"/>
        </w:rPr>
        <w:t xml:space="preserve"> </w:t>
      </w:r>
      <w:r w:rsidRPr="006E7E50">
        <w:rPr>
          <w:rFonts w:cs="Times New Roman"/>
          <w:spacing w:val="-1"/>
        </w:rPr>
        <w:t>without</w:t>
      </w:r>
      <w:r w:rsidRPr="006E7E50">
        <w:rPr>
          <w:rFonts w:cs="Times New Roman"/>
          <w:spacing w:val="-2"/>
        </w:rPr>
        <w:t xml:space="preserve"> </w:t>
      </w:r>
      <w:r w:rsidRPr="006E7E50">
        <w:rPr>
          <w:rFonts w:cs="Times New Roman"/>
        </w:rPr>
        <w:t>the</w:t>
      </w:r>
      <w:r w:rsidRPr="006E7E50">
        <w:rPr>
          <w:rFonts w:cs="Times New Roman"/>
          <w:spacing w:val="93"/>
        </w:rPr>
        <w:t xml:space="preserve"> </w:t>
      </w:r>
      <w:r w:rsidRPr="006E7E50">
        <w:rPr>
          <w:rFonts w:cs="Times New Roman"/>
          <w:spacing w:val="-1"/>
        </w:rPr>
        <w:t>written</w:t>
      </w:r>
      <w:r w:rsidRPr="006E7E50">
        <w:rPr>
          <w:rFonts w:cs="Times New Roman"/>
          <w:spacing w:val="-3"/>
        </w:rPr>
        <w:t xml:space="preserve"> </w:t>
      </w:r>
      <w:r w:rsidRPr="006E7E50">
        <w:rPr>
          <w:rFonts w:cs="Times New Roman"/>
          <w:spacing w:val="-1"/>
        </w:rPr>
        <w:t xml:space="preserve">consent </w:t>
      </w:r>
      <w:r w:rsidRPr="006E7E50">
        <w:rPr>
          <w:rFonts w:cs="Times New Roman"/>
        </w:rPr>
        <w:t>of</w:t>
      </w:r>
      <w:r w:rsidRPr="006E7E50">
        <w:rPr>
          <w:rFonts w:cs="Times New Roman"/>
          <w:spacing w:val="-2"/>
        </w:rPr>
        <w:t xml:space="preserve"> </w:t>
      </w:r>
      <w:r w:rsidRPr="006E7E50">
        <w:rPr>
          <w:rFonts w:cs="Times New Roman"/>
        </w:rPr>
        <w:t>the</w:t>
      </w:r>
      <w:r w:rsidRPr="006E7E50">
        <w:rPr>
          <w:rFonts w:cs="Times New Roman"/>
          <w:spacing w:val="-2"/>
        </w:rPr>
        <w:t xml:space="preserve"> </w:t>
      </w:r>
      <w:r w:rsidRPr="006E7E50">
        <w:rPr>
          <w:rFonts w:cs="Times New Roman"/>
          <w:spacing w:val="-1"/>
        </w:rPr>
        <w:t>student.</w:t>
      </w:r>
      <w:r w:rsidRPr="006E7E50">
        <w:rPr>
          <w:rFonts w:cs="Times New Roman"/>
          <w:spacing w:val="1"/>
        </w:rPr>
        <w:t xml:space="preserve"> </w:t>
      </w:r>
      <w:r w:rsidRPr="006E7E50">
        <w:rPr>
          <w:rFonts w:cs="Times New Roman"/>
          <w:spacing w:val="-3"/>
        </w:rPr>
        <w:t>In</w:t>
      </w:r>
      <w:r w:rsidRPr="006E7E50">
        <w:rPr>
          <w:rFonts w:cs="Times New Roman"/>
          <w:spacing w:val="1"/>
        </w:rPr>
        <w:t xml:space="preserve"> </w:t>
      </w:r>
      <w:r w:rsidRPr="006E7E50">
        <w:rPr>
          <w:rFonts w:cs="Times New Roman"/>
          <w:spacing w:val="-1"/>
        </w:rPr>
        <w:t xml:space="preserve">compliance </w:t>
      </w:r>
      <w:r w:rsidRPr="006E7E50">
        <w:rPr>
          <w:rFonts w:cs="Times New Roman"/>
        </w:rPr>
        <w:t>with</w:t>
      </w:r>
      <w:r w:rsidRPr="006E7E50">
        <w:rPr>
          <w:rFonts w:cs="Times New Roman"/>
          <w:spacing w:val="-1"/>
        </w:rPr>
        <w:t xml:space="preserve"> </w:t>
      </w:r>
      <w:r w:rsidRPr="006E7E50">
        <w:rPr>
          <w:rFonts w:cs="Times New Roman"/>
        </w:rPr>
        <w:t>FERPA,</w:t>
      </w:r>
      <w:r w:rsidRPr="006E7E50">
        <w:rPr>
          <w:rFonts w:cs="Times New Roman"/>
          <w:spacing w:val="-2"/>
        </w:rPr>
        <w:t xml:space="preserve"> </w:t>
      </w:r>
      <w:r w:rsidRPr="006E7E50">
        <w:rPr>
          <w:rFonts w:cs="Times New Roman"/>
          <w:spacing w:val="-1"/>
        </w:rPr>
        <w:t xml:space="preserve">information </w:t>
      </w:r>
      <w:r w:rsidRPr="006E7E50">
        <w:rPr>
          <w:rFonts w:cs="Times New Roman"/>
        </w:rPr>
        <w:t>classified</w:t>
      </w:r>
      <w:r w:rsidRPr="006E7E50">
        <w:rPr>
          <w:rFonts w:cs="Times New Roman"/>
          <w:spacing w:val="-2"/>
        </w:rPr>
        <w:t xml:space="preserve"> </w:t>
      </w:r>
      <w:r w:rsidRPr="006E7E50">
        <w:rPr>
          <w:rFonts w:cs="Times New Roman"/>
          <w:spacing w:val="-1"/>
        </w:rPr>
        <w:t xml:space="preserve">as </w:t>
      </w:r>
      <w:r w:rsidRPr="006E7E50">
        <w:rPr>
          <w:rFonts w:cs="Times New Roman"/>
        </w:rPr>
        <w:t>“directory</w:t>
      </w:r>
      <w:r w:rsidRPr="006E7E50">
        <w:rPr>
          <w:rFonts w:cs="Times New Roman"/>
          <w:spacing w:val="65"/>
        </w:rPr>
        <w:t xml:space="preserve"> </w:t>
      </w:r>
      <w:r w:rsidRPr="006E7E50">
        <w:rPr>
          <w:rFonts w:cs="Times New Roman"/>
          <w:spacing w:val="-1"/>
        </w:rPr>
        <w:t xml:space="preserve">information” </w:t>
      </w:r>
      <w:r w:rsidRPr="006E7E50">
        <w:rPr>
          <w:rFonts w:cs="Times New Roman"/>
          <w:spacing w:val="1"/>
        </w:rPr>
        <w:t>may</w:t>
      </w:r>
      <w:r w:rsidRPr="006E7E50">
        <w:rPr>
          <w:rFonts w:cs="Times New Roman"/>
          <w:spacing w:val="-5"/>
        </w:rPr>
        <w:t xml:space="preserve"> </w:t>
      </w:r>
      <w:r w:rsidRPr="006E7E50">
        <w:rPr>
          <w:rFonts w:cs="Times New Roman"/>
        </w:rPr>
        <w:t>be</w:t>
      </w:r>
      <w:r w:rsidRPr="006E7E50">
        <w:rPr>
          <w:rFonts w:cs="Times New Roman"/>
          <w:spacing w:val="-1"/>
        </w:rPr>
        <w:t xml:space="preserve"> released</w:t>
      </w:r>
      <w:r w:rsidRPr="006E7E50">
        <w:rPr>
          <w:rFonts w:cs="Times New Roman"/>
        </w:rPr>
        <w:t xml:space="preserve"> to the</w:t>
      </w:r>
      <w:r w:rsidRPr="006E7E50">
        <w:rPr>
          <w:rFonts w:cs="Times New Roman"/>
          <w:spacing w:val="1"/>
        </w:rPr>
        <w:t xml:space="preserve"> </w:t>
      </w:r>
      <w:r w:rsidRPr="006E7E50">
        <w:rPr>
          <w:rFonts w:cs="Times New Roman"/>
          <w:spacing w:val="-1"/>
        </w:rPr>
        <w:t>general</w:t>
      </w:r>
      <w:r w:rsidRPr="006E7E50">
        <w:rPr>
          <w:rFonts w:cs="Times New Roman"/>
        </w:rPr>
        <w:t xml:space="preserve"> public</w:t>
      </w:r>
      <w:r w:rsidRPr="006E7E50">
        <w:rPr>
          <w:rFonts w:cs="Times New Roman"/>
          <w:spacing w:val="1"/>
        </w:rPr>
        <w:t xml:space="preserve"> </w:t>
      </w:r>
      <w:r w:rsidRPr="006E7E50">
        <w:rPr>
          <w:rFonts w:cs="Times New Roman"/>
        </w:rPr>
        <w:t xml:space="preserve">without the </w:t>
      </w:r>
      <w:r w:rsidRPr="006E7E50">
        <w:rPr>
          <w:rFonts w:cs="Times New Roman"/>
          <w:spacing w:val="-1"/>
        </w:rPr>
        <w:t>written</w:t>
      </w:r>
      <w:r w:rsidRPr="006E7E50">
        <w:rPr>
          <w:rFonts w:cs="Times New Roman"/>
        </w:rPr>
        <w:t xml:space="preserve"> </w:t>
      </w:r>
      <w:r w:rsidRPr="006E7E50">
        <w:rPr>
          <w:rFonts w:cs="Times New Roman"/>
          <w:spacing w:val="-1"/>
        </w:rPr>
        <w:t>consent</w:t>
      </w:r>
      <w:r w:rsidRPr="006E7E50">
        <w:rPr>
          <w:rFonts w:cs="Times New Roman"/>
        </w:rPr>
        <w:t xml:space="preserve"> of the </w:t>
      </w:r>
      <w:r w:rsidRPr="006E7E50">
        <w:rPr>
          <w:rFonts w:cs="Times New Roman"/>
          <w:spacing w:val="-1"/>
        </w:rPr>
        <w:t>student</w:t>
      </w:r>
      <w:r w:rsidRPr="006E7E50">
        <w:rPr>
          <w:rFonts w:cs="Times New Roman"/>
        </w:rPr>
        <w:t xml:space="preserve"> </w:t>
      </w:r>
      <w:r w:rsidRPr="006E7E50">
        <w:rPr>
          <w:rFonts w:cs="Times New Roman"/>
          <w:spacing w:val="-1"/>
        </w:rPr>
        <w:t xml:space="preserve">unless </w:t>
      </w:r>
      <w:r w:rsidRPr="006E7E50">
        <w:rPr>
          <w:rFonts w:cs="Times New Roman"/>
          <w:spacing w:val="1"/>
        </w:rPr>
        <w:t>the</w:t>
      </w:r>
      <w:r w:rsidRPr="006E7E50">
        <w:rPr>
          <w:rFonts w:cs="Times New Roman"/>
          <w:spacing w:val="85"/>
          <w:w w:val="99"/>
        </w:rPr>
        <w:t xml:space="preserve"> </w:t>
      </w:r>
      <w:r w:rsidRPr="006E7E50">
        <w:rPr>
          <w:rFonts w:cs="Times New Roman"/>
        </w:rPr>
        <w:t xml:space="preserve">student </w:t>
      </w:r>
      <w:r w:rsidRPr="006E7E50">
        <w:rPr>
          <w:rFonts w:cs="Times New Roman"/>
          <w:spacing w:val="-1"/>
        </w:rPr>
        <w:t>makes</w:t>
      </w:r>
      <w:r w:rsidRPr="006E7E50">
        <w:rPr>
          <w:rFonts w:cs="Times New Roman"/>
        </w:rPr>
        <w:t xml:space="preserve"> a</w:t>
      </w:r>
      <w:r w:rsidRPr="006E7E50">
        <w:rPr>
          <w:rFonts w:cs="Times New Roman"/>
          <w:spacing w:val="-1"/>
        </w:rPr>
        <w:t xml:space="preserve"> request</w:t>
      </w:r>
      <w:r w:rsidRPr="006E7E50">
        <w:rPr>
          <w:rFonts w:cs="Times New Roman"/>
        </w:rPr>
        <w:t xml:space="preserve"> in </w:t>
      </w:r>
      <w:r w:rsidRPr="006E7E50">
        <w:rPr>
          <w:rFonts w:cs="Times New Roman"/>
          <w:spacing w:val="-1"/>
        </w:rPr>
        <w:t>writing.</w:t>
      </w:r>
      <w:r w:rsidRPr="006E7E50">
        <w:rPr>
          <w:rFonts w:cs="Times New Roman"/>
        </w:rPr>
        <w:t xml:space="preserve"> Directory</w:t>
      </w:r>
      <w:r w:rsidRPr="006E7E50">
        <w:rPr>
          <w:rFonts w:cs="Times New Roman"/>
          <w:spacing w:val="-5"/>
        </w:rPr>
        <w:t xml:space="preserve"> </w:t>
      </w:r>
      <w:r w:rsidRPr="006E7E50">
        <w:rPr>
          <w:rFonts w:cs="Times New Roman"/>
        </w:rPr>
        <w:t xml:space="preserve">information is </w:t>
      </w:r>
      <w:r w:rsidRPr="006E7E50">
        <w:rPr>
          <w:rFonts w:cs="Times New Roman"/>
          <w:spacing w:val="-1"/>
        </w:rPr>
        <w:t>defined</w:t>
      </w:r>
      <w:r w:rsidRPr="006E7E50">
        <w:rPr>
          <w:rFonts w:cs="Times New Roman"/>
        </w:rPr>
        <w:t xml:space="preserve"> </w:t>
      </w:r>
      <w:r w:rsidRPr="006E7E50">
        <w:rPr>
          <w:rFonts w:cs="Times New Roman"/>
          <w:spacing w:val="-1"/>
        </w:rPr>
        <w:t>as:</w:t>
      </w:r>
      <w:r w:rsidRPr="006E7E50">
        <w:rPr>
          <w:rFonts w:cs="Times New Roman"/>
        </w:rPr>
        <w:t xml:space="preserve"> the</w:t>
      </w:r>
      <w:r w:rsidRPr="006E7E50">
        <w:rPr>
          <w:rFonts w:cs="Times New Roman"/>
          <w:spacing w:val="1"/>
        </w:rPr>
        <w:t xml:space="preserve"> </w:t>
      </w:r>
      <w:r w:rsidRPr="006E7E50">
        <w:rPr>
          <w:rFonts w:cs="Times New Roman"/>
        </w:rPr>
        <w:t xml:space="preserve">student’s </w:t>
      </w:r>
      <w:r w:rsidRPr="006E7E50">
        <w:rPr>
          <w:rFonts w:cs="Times New Roman"/>
          <w:spacing w:val="-1"/>
        </w:rPr>
        <w:t>name,</w:t>
      </w:r>
      <w:r w:rsidRPr="006E7E50">
        <w:rPr>
          <w:rFonts w:cs="Times New Roman"/>
        </w:rPr>
        <w:t xml:space="preserve"> </w:t>
      </w:r>
      <w:r w:rsidRPr="006E7E50">
        <w:rPr>
          <w:rFonts w:cs="Times New Roman"/>
          <w:spacing w:val="-1"/>
        </w:rPr>
        <w:t>permanent</w:t>
      </w:r>
      <w:r w:rsidRPr="006E7E50">
        <w:rPr>
          <w:rFonts w:cs="Times New Roman"/>
          <w:spacing w:val="69"/>
        </w:rPr>
        <w:t xml:space="preserve"> </w:t>
      </w:r>
      <w:r w:rsidRPr="006E7E50">
        <w:rPr>
          <w:rFonts w:cs="Times New Roman"/>
          <w:spacing w:val="-1"/>
        </w:rPr>
        <w:t>address</w:t>
      </w:r>
      <w:r w:rsidRPr="006E7E50">
        <w:rPr>
          <w:rFonts w:cs="Times New Roman"/>
          <w:spacing w:val="-6"/>
        </w:rPr>
        <w:t xml:space="preserve"> </w:t>
      </w:r>
      <w:r w:rsidRPr="006E7E50">
        <w:rPr>
          <w:rFonts w:cs="Times New Roman"/>
        </w:rPr>
        <w:t>and/or</w:t>
      </w:r>
      <w:r w:rsidRPr="006E7E50">
        <w:rPr>
          <w:rFonts w:cs="Times New Roman"/>
          <w:spacing w:val="-7"/>
        </w:rPr>
        <w:t xml:space="preserve"> </w:t>
      </w:r>
      <w:r w:rsidRPr="006E7E50">
        <w:rPr>
          <w:rFonts w:cs="Times New Roman"/>
        </w:rPr>
        <w:t>local</w:t>
      </w:r>
      <w:r w:rsidRPr="006E7E50">
        <w:rPr>
          <w:rFonts w:cs="Times New Roman"/>
          <w:spacing w:val="-6"/>
        </w:rPr>
        <w:t xml:space="preserve"> </w:t>
      </w:r>
      <w:r w:rsidRPr="006E7E50">
        <w:rPr>
          <w:rFonts w:cs="Times New Roman"/>
          <w:spacing w:val="-1"/>
        </w:rPr>
        <w:t>address,</w:t>
      </w:r>
      <w:r w:rsidRPr="006E7E50">
        <w:rPr>
          <w:rFonts w:cs="Times New Roman"/>
          <w:spacing w:val="-6"/>
        </w:rPr>
        <w:t xml:space="preserve"> </w:t>
      </w:r>
      <w:r w:rsidRPr="006E7E50">
        <w:rPr>
          <w:rFonts w:cs="Times New Roman"/>
          <w:spacing w:val="-1"/>
        </w:rPr>
        <w:t>telephone</w:t>
      </w:r>
      <w:r w:rsidRPr="006E7E50">
        <w:rPr>
          <w:rFonts w:cs="Times New Roman"/>
          <w:spacing w:val="-8"/>
        </w:rPr>
        <w:t xml:space="preserve"> </w:t>
      </w:r>
      <w:r w:rsidRPr="006E7E50">
        <w:rPr>
          <w:rFonts w:cs="Times New Roman"/>
          <w:spacing w:val="-1"/>
        </w:rPr>
        <w:t>listing,</w:t>
      </w:r>
      <w:r w:rsidRPr="006E7E50">
        <w:rPr>
          <w:rFonts w:cs="Times New Roman"/>
          <w:spacing w:val="-6"/>
        </w:rPr>
        <w:t xml:space="preserve"> </w:t>
      </w:r>
      <w:r w:rsidRPr="006E7E50">
        <w:rPr>
          <w:rFonts w:cs="Times New Roman"/>
        </w:rPr>
        <w:t>dates</w:t>
      </w:r>
      <w:r w:rsidRPr="006E7E50">
        <w:rPr>
          <w:rFonts w:cs="Times New Roman"/>
          <w:spacing w:val="-7"/>
        </w:rPr>
        <w:t xml:space="preserve"> </w:t>
      </w:r>
      <w:r w:rsidRPr="006E7E50">
        <w:rPr>
          <w:rFonts w:cs="Times New Roman"/>
        </w:rPr>
        <w:t>of</w:t>
      </w:r>
      <w:r w:rsidRPr="006E7E50">
        <w:rPr>
          <w:rFonts w:cs="Times New Roman"/>
          <w:spacing w:val="-6"/>
        </w:rPr>
        <w:t xml:space="preserve"> </w:t>
      </w:r>
      <w:r w:rsidRPr="006E7E50">
        <w:rPr>
          <w:rFonts w:cs="Times New Roman"/>
          <w:spacing w:val="-1"/>
        </w:rPr>
        <w:t>attendance,</w:t>
      </w:r>
      <w:r w:rsidRPr="006E7E50">
        <w:rPr>
          <w:rFonts w:cs="Times New Roman"/>
          <w:spacing w:val="-5"/>
        </w:rPr>
        <w:t xml:space="preserve"> </w:t>
      </w:r>
      <w:r w:rsidRPr="006E7E50">
        <w:rPr>
          <w:rFonts w:cs="Times New Roman"/>
        </w:rPr>
        <w:t>most</w:t>
      </w:r>
      <w:r w:rsidRPr="006E7E50">
        <w:rPr>
          <w:rFonts w:cs="Times New Roman"/>
          <w:spacing w:val="-6"/>
        </w:rPr>
        <w:t xml:space="preserve"> </w:t>
      </w:r>
      <w:r w:rsidRPr="006E7E50">
        <w:rPr>
          <w:rFonts w:cs="Times New Roman"/>
          <w:spacing w:val="-1"/>
        </w:rPr>
        <w:t>recent</w:t>
      </w:r>
      <w:r w:rsidRPr="006E7E50">
        <w:rPr>
          <w:rFonts w:cs="Times New Roman"/>
          <w:spacing w:val="-6"/>
        </w:rPr>
        <w:t xml:space="preserve"> </w:t>
      </w:r>
      <w:r w:rsidRPr="006E7E50">
        <w:rPr>
          <w:rFonts w:cs="Times New Roman"/>
          <w:spacing w:val="-1"/>
        </w:rPr>
        <w:t>previous</w:t>
      </w:r>
      <w:r w:rsidRPr="006E7E50">
        <w:rPr>
          <w:rFonts w:cs="Times New Roman"/>
          <w:spacing w:val="-6"/>
        </w:rPr>
        <w:t xml:space="preserve"> </w:t>
      </w:r>
      <w:r w:rsidRPr="006E7E50">
        <w:rPr>
          <w:rFonts w:cs="Times New Roman"/>
          <w:spacing w:val="-1"/>
        </w:rPr>
        <w:t>education</w:t>
      </w:r>
      <w:r w:rsidRPr="006E7E50">
        <w:rPr>
          <w:rFonts w:cs="Times New Roman"/>
          <w:spacing w:val="93"/>
        </w:rPr>
        <w:t xml:space="preserve"> </w:t>
      </w:r>
      <w:r w:rsidRPr="006E7E50">
        <w:rPr>
          <w:rFonts w:cs="Times New Roman"/>
        </w:rPr>
        <w:t>institution</w:t>
      </w:r>
      <w:r w:rsidRPr="006E7E50">
        <w:rPr>
          <w:rFonts w:cs="Times New Roman"/>
          <w:spacing w:val="-6"/>
        </w:rPr>
        <w:t xml:space="preserve"> </w:t>
      </w:r>
      <w:r w:rsidRPr="006E7E50">
        <w:rPr>
          <w:rFonts w:cs="Times New Roman"/>
          <w:spacing w:val="-1"/>
        </w:rPr>
        <w:t>attended,</w:t>
      </w:r>
      <w:r w:rsidRPr="006E7E50">
        <w:rPr>
          <w:rFonts w:cs="Times New Roman"/>
          <w:spacing w:val="-6"/>
        </w:rPr>
        <w:t xml:space="preserve"> </w:t>
      </w:r>
      <w:r w:rsidRPr="006E7E50">
        <w:rPr>
          <w:rFonts w:cs="Times New Roman"/>
        </w:rPr>
        <w:t>other</w:t>
      </w:r>
      <w:r w:rsidRPr="006E7E50">
        <w:rPr>
          <w:rFonts w:cs="Times New Roman"/>
          <w:spacing w:val="-7"/>
        </w:rPr>
        <w:t xml:space="preserve"> </w:t>
      </w:r>
      <w:r w:rsidRPr="006E7E50">
        <w:rPr>
          <w:rFonts w:cs="Times New Roman"/>
          <w:spacing w:val="-1"/>
        </w:rPr>
        <w:t>information</w:t>
      </w:r>
      <w:r w:rsidRPr="006E7E50">
        <w:rPr>
          <w:rFonts w:cs="Times New Roman"/>
          <w:spacing w:val="-7"/>
        </w:rPr>
        <w:t xml:space="preserve"> </w:t>
      </w:r>
      <w:r w:rsidRPr="006E7E50">
        <w:rPr>
          <w:rFonts w:cs="Times New Roman"/>
          <w:spacing w:val="-1"/>
        </w:rPr>
        <w:t>including</w:t>
      </w:r>
      <w:r w:rsidRPr="006E7E50">
        <w:rPr>
          <w:rFonts w:cs="Times New Roman"/>
          <w:spacing w:val="-4"/>
        </w:rPr>
        <w:t xml:space="preserve"> </w:t>
      </w:r>
      <w:r w:rsidRPr="006E7E50">
        <w:rPr>
          <w:rFonts w:cs="Times New Roman"/>
          <w:spacing w:val="-1"/>
        </w:rPr>
        <w:t>major,</w:t>
      </w:r>
      <w:r w:rsidRPr="006E7E50">
        <w:rPr>
          <w:rFonts w:cs="Times New Roman"/>
          <w:spacing w:val="-6"/>
        </w:rPr>
        <w:t xml:space="preserve"> </w:t>
      </w:r>
      <w:r w:rsidRPr="006E7E50">
        <w:rPr>
          <w:rFonts w:cs="Times New Roman"/>
          <w:spacing w:val="-1"/>
        </w:rPr>
        <w:t>field</w:t>
      </w:r>
      <w:r w:rsidRPr="006E7E50">
        <w:rPr>
          <w:rFonts w:cs="Times New Roman"/>
          <w:spacing w:val="-6"/>
        </w:rPr>
        <w:t xml:space="preserve"> </w:t>
      </w:r>
      <w:r w:rsidRPr="006E7E50">
        <w:rPr>
          <w:rFonts w:cs="Times New Roman"/>
        </w:rPr>
        <w:t>of</w:t>
      </w:r>
      <w:r w:rsidRPr="006E7E50">
        <w:rPr>
          <w:rFonts w:cs="Times New Roman"/>
          <w:spacing w:val="-6"/>
        </w:rPr>
        <w:t xml:space="preserve"> </w:t>
      </w:r>
      <w:r w:rsidRPr="006E7E50">
        <w:rPr>
          <w:rFonts w:cs="Times New Roman"/>
          <w:spacing w:val="-1"/>
        </w:rPr>
        <w:t>study,</w:t>
      </w:r>
      <w:r w:rsidRPr="006E7E50">
        <w:rPr>
          <w:rFonts w:cs="Times New Roman"/>
          <w:spacing w:val="-6"/>
        </w:rPr>
        <w:t xml:space="preserve"> </w:t>
      </w:r>
      <w:r w:rsidRPr="006E7E50">
        <w:rPr>
          <w:rFonts w:cs="Times New Roman"/>
          <w:spacing w:val="-1"/>
        </w:rPr>
        <w:t>degrees,</w:t>
      </w:r>
      <w:r w:rsidRPr="006E7E50">
        <w:rPr>
          <w:rFonts w:cs="Times New Roman"/>
          <w:spacing w:val="-5"/>
        </w:rPr>
        <w:t xml:space="preserve"> </w:t>
      </w:r>
      <w:r w:rsidRPr="006E7E50">
        <w:rPr>
          <w:rFonts w:cs="Times New Roman"/>
          <w:spacing w:val="-1"/>
        </w:rPr>
        <w:t>awards</w:t>
      </w:r>
      <w:r w:rsidRPr="006E7E50">
        <w:rPr>
          <w:rFonts w:cs="Times New Roman"/>
          <w:spacing w:val="-5"/>
        </w:rPr>
        <w:t xml:space="preserve"> </w:t>
      </w:r>
      <w:r w:rsidRPr="006E7E50">
        <w:rPr>
          <w:rFonts w:cs="Times New Roman"/>
          <w:spacing w:val="-1"/>
        </w:rPr>
        <w:t>received,</w:t>
      </w:r>
      <w:r w:rsidRPr="006E7E50">
        <w:rPr>
          <w:rFonts w:cs="Times New Roman"/>
          <w:spacing w:val="-7"/>
        </w:rPr>
        <w:t xml:space="preserve"> </w:t>
      </w:r>
      <w:r w:rsidRPr="006E7E50">
        <w:rPr>
          <w:rFonts w:cs="Times New Roman"/>
        </w:rPr>
        <w:t>and</w:t>
      </w:r>
      <w:r w:rsidRPr="006E7E50">
        <w:rPr>
          <w:rFonts w:cs="Times New Roman"/>
          <w:spacing w:val="101"/>
        </w:rPr>
        <w:t xml:space="preserve"> </w:t>
      </w:r>
      <w:r w:rsidRPr="006E7E50">
        <w:rPr>
          <w:rFonts w:cs="Times New Roman"/>
          <w:spacing w:val="-1"/>
        </w:rPr>
        <w:t>participation</w:t>
      </w:r>
      <w:r w:rsidRPr="006E7E50">
        <w:rPr>
          <w:rFonts w:cs="Times New Roman"/>
          <w:spacing w:val="-12"/>
        </w:rPr>
        <w:t xml:space="preserve"> </w:t>
      </w:r>
      <w:r w:rsidRPr="006E7E50">
        <w:rPr>
          <w:rFonts w:cs="Times New Roman"/>
        </w:rPr>
        <w:t>in</w:t>
      </w:r>
      <w:r w:rsidRPr="006E7E50">
        <w:rPr>
          <w:rFonts w:cs="Times New Roman"/>
          <w:spacing w:val="-10"/>
        </w:rPr>
        <w:t xml:space="preserve"> </w:t>
      </w:r>
      <w:r w:rsidRPr="006E7E50">
        <w:rPr>
          <w:rFonts w:cs="Times New Roman"/>
        </w:rPr>
        <w:t>officially</w:t>
      </w:r>
      <w:r w:rsidRPr="006E7E50">
        <w:rPr>
          <w:rFonts w:cs="Times New Roman"/>
          <w:spacing w:val="-12"/>
        </w:rPr>
        <w:t xml:space="preserve"> </w:t>
      </w:r>
      <w:r w:rsidRPr="006E7E50">
        <w:rPr>
          <w:rFonts w:cs="Times New Roman"/>
          <w:spacing w:val="-1"/>
        </w:rPr>
        <w:t>recognized</w:t>
      </w:r>
      <w:r w:rsidRPr="006E7E50">
        <w:rPr>
          <w:rFonts w:cs="Times New Roman"/>
          <w:spacing w:val="-11"/>
        </w:rPr>
        <w:t xml:space="preserve"> </w:t>
      </w:r>
      <w:r w:rsidRPr="006E7E50">
        <w:rPr>
          <w:rFonts w:cs="Times New Roman"/>
          <w:spacing w:val="-1"/>
        </w:rPr>
        <w:t>activities/sports.</w:t>
      </w:r>
    </w:p>
    <w:p w14:paraId="1F038A3C" w14:textId="77777777" w:rsidR="00EA7A41" w:rsidRPr="006E7E50" w:rsidRDefault="00EA7A41">
      <w:pPr>
        <w:pStyle w:val="BodyText"/>
        <w:ind w:right="147"/>
        <w:rPr>
          <w:rFonts w:cs="Times New Roman"/>
          <w:spacing w:val="-1"/>
        </w:rPr>
      </w:pPr>
    </w:p>
    <w:p w14:paraId="65DAF07E" w14:textId="6B1B1138" w:rsidR="00330D34" w:rsidRPr="006E7E50" w:rsidRDefault="00330D34" w:rsidP="00A90920">
      <w:pPr>
        <w:pStyle w:val="BodyText"/>
        <w:ind w:right="147"/>
        <w:rPr>
          <w:rFonts w:cs="Times New Roman"/>
          <w:b/>
          <w:spacing w:val="-1"/>
        </w:rPr>
      </w:pPr>
    </w:p>
    <w:sectPr w:rsidR="00330D34" w:rsidRPr="006E7E50" w:rsidSect="0039047B">
      <w:footerReference w:type="default" r:id="rId17"/>
      <w:pgSz w:w="12240" w:h="15840"/>
      <w:pgMar w:top="864" w:right="979" w:bottom="274" w:left="97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CB547F" w14:textId="77777777" w:rsidR="00012269" w:rsidRDefault="00012269" w:rsidP="008E6BBB">
      <w:r>
        <w:separator/>
      </w:r>
    </w:p>
  </w:endnote>
  <w:endnote w:type="continuationSeparator" w:id="0">
    <w:p w14:paraId="7EF7C9E6" w14:textId="77777777" w:rsidR="00012269" w:rsidRDefault="00012269" w:rsidP="008E6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A7C57" w14:textId="0EBD41B2" w:rsidR="008E6BBB" w:rsidRPr="008E6BBB" w:rsidRDefault="008E6BBB">
    <w:pPr>
      <w:pStyle w:val="Footer"/>
      <w:rPr>
        <w:sz w:val="20"/>
        <w:szCs w:val="20"/>
      </w:rPr>
    </w:pPr>
    <w:r>
      <w:tab/>
    </w:r>
    <w:r>
      <w:tab/>
    </w:r>
    <w:r w:rsidRPr="008E6BBB">
      <w:rPr>
        <w:sz w:val="20"/>
        <w:szCs w:val="20"/>
      </w:rPr>
      <w:t>v. Dec 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362FC7" w14:textId="77777777" w:rsidR="00012269" w:rsidRDefault="00012269" w:rsidP="008E6BBB">
      <w:r>
        <w:separator/>
      </w:r>
    </w:p>
  </w:footnote>
  <w:footnote w:type="continuationSeparator" w:id="0">
    <w:p w14:paraId="1232EEB5" w14:textId="77777777" w:rsidR="00012269" w:rsidRDefault="00012269" w:rsidP="008E6B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BC0B51"/>
    <w:multiLevelType w:val="hybridMultilevel"/>
    <w:tmpl w:val="420293BE"/>
    <w:lvl w:ilvl="0" w:tplc="BBAC2790">
      <w:numFmt w:val="bullet"/>
      <w:lvlText w:val=""/>
      <w:lvlJc w:val="left"/>
      <w:pPr>
        <w:ind w:left="1080" w:hanging="360"/>
      </w:pPr>
      <w:rPr>
        <w:rFonts w:ascii="Symbol" w:eastAsia="Times New Roman"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B9F6859"/>
    <w:multiLevelType w:val="hybridMultilevel"/>
    <w:tmpl w:val="69BCDBB6"/>
    <w:lvl w:ilvl="0" w:tplc="8668ABC2">
      <w:start w:val="1"/>
      <w:numFmt w:val="decimal"/>
      <w:lvlText w:val="%1."/>
      <w:lvlJc w:val="left"/>
      <w:pPr>
        <w:ind w:left="460" w:hanging="360"/>
      </w:pPr>
      <w:rPr>
        <w:rFonts w:hint="default"/>
        <w:b w:val="0"/>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531B7DE1"/>
    <w:multiLevelType w:val="hybridMultilevel"/>
    <w:tmpl w:val="BA7012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4D6D54"/>
    <w:multiLevelType w:val="hybridMultilevel"/>
    <w:tmpl w:val="6EA8C59C"/>
    <w:lvl w:ilvl="0" w:tplc="1DF235A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12269"/>
    <w:rsid w:val="00012B3A"/>
    <w:rsid w:val="000325B8"/>
    <w:rsid w:val="000530B2"/>
    <w:rsid w:val="00087244"/>
    <w:rsid w:val="000A36DB"/>
    <w:rsid w:val="001010FF"/>
    <w:rsid w:val="0014020E"/>
    <w:rsid w:val="00142A82"/>
    <w:rsid w:val="001677A8"/>
    <w:rsid w:val="001851BC"/>
    <w:rsid w:val="00194115"/>
    <w:rsid w:val="001F7559"/>
    <w:rsid w:val="00222914"/>
    <w:rsid w:val="00224FB9"/>
    <w:rsid w:val="002939BA"/>
    <w:rsid w:val="002A715F"/>
    <w:rsid w:val="002E21E3"/>
    <w:rsid w:val="00330D34"/>
    <w:rsid w:val="00337983"/>
    <w:rsid w:val="003459C9"/>
    <w:rsid w:val="00354E26"/>
    <w:rsid w:val="0039047B"/>
    <w:rsid w:val="003C2948"/>
    <w:rsid w:val="00432A6B"/>
    <w:rsid w:val="00435483"/>
    <w:rsid w:val="004565A6"/>
    <w:rsid w:val="00461117"/>
    <w:rsid w:val="00525219"/>
    <w:rsid w:val="00545569"/>
    <w:rsid w:val="00593DF4"/>
    <w:rsid w:val="005C594A"/>
    <w:rsid w:val="005C79AC"/>
    <w:rsid w:val="006104C1"/>
    <w:rsid w:val="006456B9"/>
    <w:rsid w:val="0066353F"/>
    <w:rsid w:val="00690DDA"/>
    <w:rsid w:val="006B38C0"/>
    <w:rsid w:val="006B6C48"/>
    <w:rsid w:val="006E4C54"/>
    <w:rsid w:val="006E56B3"/>
    <w:rsid w:val="006E7E50"/>
    <w:rsid w:val="00703DAD"/>
    <w:rsid w:val="00731E8B"/>
    <w:rsid w:val="00777592"/>
    <w:rsid w:val="0079655E"/>
    <w:rsid w:val="007B4BA7"/>
    <w:rsid w:val="007B55E6"/>
    <w:rsid w:val="007C22BE"/>
    <w:rsid w:val="007C427F"/>
    <w:rsid w:val="008070A9"/>
    <w:rsid w:val="00807715"/>
    <w:rsid w:val="008936EF"/>
    <w:rsid w:val="008A6630"/>
    <w:rsid w:val="008C1D2C"/>
    <w:rsid w:val="008D6CA1"/>
    <w:rsid w:val="008E6BBB"/>
    <w:rsid w:val="00902361"/>
    <w:rsid w:val="00944A31"/>
    <w:rsid w:val="00945D60"/>
    <w:rsid w:val="00967F10"/>
    <w:rsid w:val="00A00E45"/>
    <w:rsid w:val="00A17C9F"/>
    <w:rsid w:val="00A756DB"/>
    <w:rsid w:val="00A855ED"/>
    <w:rsid w:val="00A90920"/>
    <w:rsid w:val="00AB5473"/>
    <w:rsid w:val="00AD732D"/>
    <w:rsid w:val="00B11825"/>
    <w:rsid w:val="00B41117"/>
    <w:rsid w:val="00BA3C60"/>
    <w:rsid w:val="00BF4AF7"/>
    <w:rsid w:val="00C114AA"/>
    <w:rsid w:val="00C424C4"/>
    <w:rsid w:val="00C44FA7"/>
    <w:rsid w:val="00C6042A"/>
    <w:rsid w:val="00C90C2D"/>
    <w:rsid w:val="00CB043E"/>
    <w:rsid w:val="00D32170"/>
    <w:rsid w:val="00D85118"/>
    <w:rsid w:val="00D91054"/>
    <w:rsid w:val="00DB24A7"/>
    <w:rsid w:val="00E26142"/>
    <w:rsid w:val="00E5022A"/>
    <w:rsid w:val="00E53C66"/>
    <w:rsid w:val="00E63696"/>
    <w:rsid w:val="00EA7A41"/>
    <w:rsid w:val="00ED0E6E"/>
    <w:rsid w:val="00F51529"/>
    <w:rsid w:val="00F92EB6"/>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unhideWhenUsed/>
    <w:rsid w:val="00354E26"/>
    <w:rPr>
      <w:color w:val="0000FF"/>
      <w:u w:val="single"/>
    </w:rPr>
  </w:style>
  <w:style w:type="character" w:customStyle="1" w:styleId="normaltextrun">
    <w:name w:val="normaltextrun"/>
    <w:basedOn w:val="DefaultParagraphFont"/>
    <w:rsid w:val="00DB24A7"/>
  </w:style>
  <w:style w:type="paragraph" w:customStyle="1" w:styleId="paragraph">
    <w:name w:val="paragraph"/>
    <w:basedOn w:val="Normal"/>
    <w:rsid w:val="00DB24A7"/>
    <w:pPr>
      <w:widowControl/>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DB24A7"/>
  </w:style>
  <w:style w:type="paragraph" w:styleId="Header">
    <w:name w:val="header"/>
    <w:basedOn w:val="Normal"/>
    <w:link w:val="HeaderChar"/>
    <w:uiPriority w:val="99"/>
    <w:unhideWhenUsed/>
    <w:rsid w:val="008E6BBB"/>
    <w:pPr>
      <w:tabs>
        <w:tab w:val="center" w:pos="4680"/>
        <w:tab w:val="right" w:pos="9360"/>
      </w:tabs>
    </w:pPr>
  </w:style>
  <w:style w:type="character" w:customStyle="1" w:styleId="HeaderChar">
    <w:name w:val="Header Char"/>
    <w:basedOn w:val="DefaultParagraphFont"/>
    <w:link w:val="Header"/>
    <w:uiPriority w:val="99"/>
    <w:rsid w:val="008E6BBB"/>
  </w:style>
  <w:style w:type="paragraph" w:styleId="Footer">
    <w:name w:val="footer"/>
    <w:basedOn w:val="Normal"/>
    <w:link w:val="FooterChar"/>
    <w:uiPriority w:val="99"/>
    <w:unhideWhenUsed/>
    <w:rsid w:val="008E6BBB"/>
    <w:pPr>
      <w:tabs>
        <w:tab w:val="center" w:pos="4680"/>
        <w:tab w:val="right" w:pos="9360"/>
      </w:tabs>
    </w:pPr>
  </w:style>
  <w:style w:type="character" w:customStyle="1" w:styleId="FooterChar">
    <w:name w:val="Footer Char"/>
    <w:basedOn w:val="DefaultParagraphFont"/>
    <w:link w:val="Footer"/>
    <w:uiPriority w:val="99"/>
    <w:rsid w:val="008E6BBB"/>
  </w:style>
  <w:style w:type="paragraph" w:customStyle="1" w:styleId="Default">
    <w:name w:val="Default"/>
    <w:rsid w:val="0014020E"/>
    <w:pPr>
      <w:widowControl/>
      <w:autoSpaceDE w:val="0"/>
      <w:autoSpaceDN w:val="0"/>
      <w:adjustRightInd w:val="0"/>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967F10"/>
    <w:rPr>
      <w:color w:val="605E5C"/>
      <w:shd w:val="clear" w:color="auto" w:fill="E1DFDD"/>
    </w:rPr>
  </w:style>
  <w:style w:type="character" w:customStyle="1" w:styleId="BodyTextChar">
    <w:name w:val="Body Text Char"/>
    <w:basedOn w:val="DefaultParagraphFont"/>
    <w:link w:val="BodyText"/>
    <w:uiPriority w:val="1"/>
    <w:rsid w:val="006104C1"/>
    <w:rPr>
      <w:rFonts w:ascii="Times New Roman" w:eastAsia="Times New Roman" w:hAnsi="Times New Roman"/>
      <w:sz w:val="24"/>
      <w:szCs w:val="24"/>
    </w:rPr>
  </w:style>
  <w:style w:type="paragraph" w:styleId="NoSpacing">
    <w:name w:val="No Spacing"/>
    <w:uiPriority w:val="1"/>
    <w:qFormat/>
    <w:rsid w:val="006104C1"/>
    <w:pPr>
      <w:widowControl/>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titesting.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elmore@ntcc.ed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ntcc.edu/index.php?module=Pagesetter&amp;func=viewpub&amp;tid=111&amp;pid=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www.ntcc.edu/"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f8384c8-31c3-4f20-afe4-c92e1ce3a18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3740103C7E3B4F959A0A6B945889C9" ma:contentTypeVersion="14" ma:contentTypeDescription="Create a new document." ma:contentTypeScope="" ma:versionID="b91fc6477e51aca7242e903dd999963b">
  <xsd:schema xmlns:xsd="http://www.w3.org/2001/XMLSchema" xmlns:xs="http://www.w3.org/2001/XMLSchema" xmlns:p="http://schemas.microsoft.com/office/2006/metadata/properties" xmlns:ns3="2f8384c8-31c3-4f20-afe4-c92e1ce3a187" xmlns:ns4="b3ce3f43-cdf6-4229-8c9b-7bf16ac43b3c" targetNamespace="http://schemas.microsoft.com/office/2006/metadata/properties" ma:root="true" ma:fieldsID="d262c9529e910f0cf098ec3de9982695" ns3:_="" ns4:_="">
    <xsd:import namespace="2f8384c8-31c3-4f20-afe4-c92e1ce3a187"/>
    <xsd:import namespace="b3ce3f43-cdf6-4229-8c9b-7bf16ac43b3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384c8-31c3-4f20-afe4-c92e1ce3a1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3ce3f43-cdf6-4229-8c9b-7bf16ac43b3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EB39E1-113A-4FA3-863D-AC297298EC90}">
  <ds:schemaRefs>
    <ds:schemaRef ds:uri="http://www.w3.org/XML/1998/namespace"/>
    <ds:schemaRef ds:uri="http://schemas.microsoft.com/office/2006/documentManagement/types"/>
    <ds:schemaRef ds:uri="http://schemas.microsoft.com/office/infopath/2007/PartnerControls"/>
    <ds:schemaRef ds:uri="http://purl.org/dc/dcmitype/"/>
    <ds:schemaRef ds:uri="http://purl.org/dc/elements/1.1/"/>
    <ds:schemaRef ds:uri="http://purl.org/dc/terms/"/>
    <ds:schemaRef ds:uri="http://schemas.openxmlformats.org/package/2006/metadata/core-properties"/>
    <ds:schemaRef ds:uri="http://schemas.microsoft.com/office/2006/metadata/properties"/>
    <ds:schemaRef ds:uri="b3ce3f43-cdf6-4229-8c9b-7bf16ac43b3c"/>
    <ds:schemaRef ds:uri="2f8384c8-31c3-4f20-afe4-c92e1ce3a187"/>
  </ds:schemaRefs>
</ds:datastoreItem>
</file>

<file path=customXml/itemProps2.xml><?xml version="1.0" encoding="utf-8"?>
<ds:datastoreItem xmlns:ds="http://schemas.openxmlformats.org/officeDocument/2006/customXml" ds:itemID="{68E3068B-C373-40D7-9051-EB3420285463}">
  <ds:schemaRefs>
    <ds:schemaRef ds:uri="http://schemas.microsoft.com/sharepoint/v3/contenttype/forms"/>
  </ds:schemaRefs>
</ds:datastoreItem>
</file>

<file path=customXml/itemProps3.xml><?xml version="1.0" encoding="utf-8"?>
<ds:datastoreItem xmlns:ds="http://schemas.openxmlformats.org/officeDocument/2006/customXml" ds:itemID="{93FADBF5-4FC3-485F-86A9-4638122B1F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384c8-31c3-4f20-afe4-c92e1ce3a187"/>
    <ds:schemaRef ds:uri="b3ce3f43-cdf6-4229-8c9b-7bf16ac43b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1866</Words>
  <Characters>11301</Characters>
  <Application>Microsoft Office Word</Application>
  <DocSecurity>0</DocSecurity>
  <Lines>235</Lines>
  <Paragraphs>106</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Kristi Newland</cp:lastModifiedBy>
  <cp:revision>7</cp:revision>
  <cp:lastPrinted>2019-11-05T16:13:00Z</cp:lastPrinted>
  <dcterms:created xsi:type="dcterms:W3CDTF">2025-06-09T22:32:00Z</dcterms:created>
  <dcterms:modified xsi:type="dcterms:W3CDTF">2025-06-10T20:13:00Z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0x0101000E3740103C7E3B4F959A0A6B945889C9</vt:lpwstr>
  </property>
  <property fmtid="{D5CDD505-2E9C-101B-9397-08002B2CF9AE}" pid="5" name="GrammarlyDocumentId">
    <vt:lpwstr>75357a890115ea3a0f50d9531778469dc8b492a1a0d824045d3643cefafd0f9f</vt:lpwstr>
  </property>
</Properties>
</file>