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0F026" w14:textId="77777777" w:rsidR="003C0596" w:rsidRPr="002F307B" w:rsidRDefault="0036657E" w:rsidP="0036657E">
      <w:pPr>
        <w:spacing w:after="0" w:line="259" w:lineRule="auto"/>
        <w:ind w:left="1239" w:firstLine="691"/>
        <w:rPr>
          <w:b/>
        </w:rPr>
      </w:pPr>
      <w:r>
        <w:rPr>
          <w:b/>
          <w:noProof/>
        </w:rPr>
        <w:drawing>
          <wp:anchor distT="0" distB="0" distL="114300" distR="114300" simplePos="0" relativeHeight="251658240" behindDoc="1" locked="0" layoutInCell="1" allowOverlap="1" wp14:anchorId="3EC10210" wp14:editId="0D78EC78">
            <wp:simplePos x="0" y="0"/>
            <wp:positionH relativeFrom="margin">
              <wp:posOffset>114300</wp:posOffset>
            </wp:positionH>
            <wp:positionV relativeFrom="page">
              <wp:posOffset>769620</wp:posOffset>
            </wp:positionV>
            <wp:extent cx="960120" cy="6845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960120" cy="684530"/>
                    </a:xfrm>
                    <a:prstGeom prst="rect">
                      <a:avLst/>
                    </a:prstGeom>
                  </pic:spPr>
                </pic:pic>
              </a:graphicData>
            </a:graphic>
            <wp14:sizeRelH relativeFrom="page">
              <wp14:pctWidth>0</wp14:pctWidth>
            </wp14:sizeRelH>
            <wp14:sizeRelV relativeFrom="page">
              <wp14:pctHeight>0</wp14:pctHeight>
            </wp14:sizeRelV>
          </wp:anchor>
        </w:drawing>
      </w:r>
      <w:r w:rsidR="003C0596" w:rsidRPr="002F307B">
        <w:rPr>
          <w:b/>
          <w:sz w:val="34"/>
        </w:rPr>
        <w:t>H</w:t>
      </w:r>
      <w:r w:rsidR="002F307B" w:rsidRPr="002F307B">
        <w:rPr>
          <w:b/>
          <w:sz w:val="34"/>
        </w:rPr>
        <w:t>IST</w:t>
      </w:r>
      <w:r w:rsidR="003C0596" w:rsidRPr="002F307B">
        <w:rPr>
          <w:b/>
          <w:sz w:val="34"/>
        </w:rPr>
        <w:t xml:space="preserve"> 1302: United States History II</w:t>
      </w:r>
    </w:p>
    <w:p w14:paraId="5619C383" w14:textId="43D5719E" w:rsidR="003C0596" w:rsidRPr="002F307B" w:rsidRDefault="003C0596" w:rsidP="002F307B">
      <w:pPr>
        <w:spacing w:after="60"/>
        <w:ind w:left="1930" w:right="23"/>
      </w:pPr>
      <w:r w:rsidRPr="002F307B">
        <w:rPr>
          <w:b/>
        </w:rPr>
        <w:t xml:space="preserve">Course Syllabus: </w:t>
      </w:r>
      <w:r w:rsidR="004B278F">
        <w:t xml:space="preserve">May Intersession </w:t>
      </w:r>
      <w:r w:rsidR="004128BD">
        <w:t>Travel Course</w:t>
      </w:r>
    </w:p>
    <w:p w14:paraId="356E4D09" w14:textId="77777777" w:rsidR="003C0596" w:rsidRPr="002F307B" w:rsidRDefault="004128BD" w:rsidP="002F307B">
      <w:pPr>
        <w:spacing w:after="60"/>
        <w:ind w:left="1930" w:right="23"/>
        <w:rPr>
          <w:b/>
        </w:rPr>
      </w:pPr>
      <w:r>
        <w:pict w14:anchorId="71083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p w14:paraId="0004400C" w14:textId="77777777" w:rsidR="003C0596" w:rsidRPr="002F307B" w:rsidRDefault="003C0596" w:rsidP="003C0596">
      <w:pPr>
        <w:spacing w:after="290" w:line="259" w:lineRule="auto"/>
        <w:ind w:left="1925" w:firstLine="0"/>
        <w:rPr>
          <w:b/>
          <w:i/>
        </w:rPr>
      </w:pPr>
      <w:r w:rsidRPr="002F307B">
        <w:rPr>
          <w:b/>
          <w:i/>
          <w:sz w:val="18"/>
        </w:rPr>
        <w:t>"Northeast Texas Community College exists to provide responsible, exemplary learning opportunities."</w:t>
      </w:r>
    </w:p>
    <w:p w14:paraId="3E19AA08" w14:textId="77777777" w:rsidR="002F307B" w:rsidRPr="002F307B" w:rsidRDefault="002F307B" w:rsidP="002F307B">
      <w:pPr>
        <w:tabs>
          <w:tab w:val="left" w:pos="1980"/>
          <w:tab w:val="center" w:pos="3708"/>
          <w:tab w:val="center" w:pos="6121"/>
        </w:tabs>
        <w:spacing w:after="0" w:line="259" w:lineRule="auto"/>
        <w:ind w:left="0" w:firstLine="0"/>
        <w:rPr>
          <w:rFonts w:ascii="Calibri" w:eastAsia="Calibri" w:hAnsi="Calibri" w:cs="Calibri"/>
          <w:sz w:val="22"/>
        </w:rPr>
      </w:pPr>
      <w:r>
        <w:rPr>
          <w:b/>
          <w:sz w:val="28"/>
        </w:rPr>
        <w:tab/>
      </w:r>
      <w:r w:rsidRPr="002F307B">
        <w:rPr>
          <w:b/>
          <w:sz w:val="28"/>
        </w:rPr>
        <w:t xml:space="preserve">Melissa Fulgham, Ph.D.  </w:t>
      </w:r>
      <w:r w:rsidRPr="002F307B">
        <w:rPr>
          <w:b/>
          <w:sz w:val="28"/>
        </w:rPr>
        <w:tab/>
        <w:t xml:space="preserve"> </w:t>
      </w:r>
    </w:p>
    <w:p w14:paraId="799CCC0C" w14:textId="77777777" w:rsidR="002F307B" w:rsidRPr="002F307B" w:rsidRDefault="002F307B" w:rsidP="002F307B">
      <w:pPr>
        <w:spacing w:after="10" w:line="249" w:lineRule="auto"/>
        <w:ind w:left="1980" w:right="52" w:hanging="10"/>
        <w:rPr>
          <w:rFonts w:ascii="Calibri" w:eastAsia="Calibri" w:hAnsi="Calibri" w:cs="Calibri"/>
          <w:sz w:val="22"/>
        </w:rPr>
      </w:pPr>
      <w:r w:rsidRPr="002F307B">
        <w:rPr>
          <w:b/>
        </w:rPr>
        <w:t>Office:</w:t>
      </w:r>
      <w:r w:rsidRPr="002F307B">
        <w:t xml:space="preserve"> </w:t>
      </w:r>
      <w:r w:rsidR="00505E2E">
        <w:t>Humanities 128E</w:t>
      </w:r>
    </w:p>
    <w:p w14:paraId="0F4CD994" w14:textId="77777777" w:rsidR="002F307B" w:rsidRPr="002F307B" w:rsidRDefault="002F307B" w:rsidP="002F307B">
      <w:pPr>
        <w:spacing w:after="10" w:line="249" w:lineRule="auto"/>
        <w:ind w:left="1980" w:right="52" w:hanging="10"/>
        <w:rPr>
          <w:rFonts w:ascii="Calibri" w:eastAsia="Calibri" w:hAnsi="Calibri" w:cs="Calibri"/>
          <w:sz w:val="22"/>
        </w:rPr>
      </w:pPr>
      <w:r w:rsidRPr="002F307B">
        <w:rPr>
          <w:b/>
        </w:rPr>
        <w:t>Phone:</w:t>
      </w:r>
      <w:r w:rsidRPr="002F307B">
        <w:t xml:space="preserve"> 903.434.8253 </w:t>
      </w:r>
    </w:p>
    <w:p w14:paraId="1243C7ED" w14:textId="77777777" w:rsidR="002F307B" w:rsidRPr="002F307B" w:rsidRDefault="002F307B" w:rsidP="002F307B">
      <w:pPr>
        <w:spacing w:after="60" w:line="249" w:lineRule="auto"/>
        <w:ind w:left="1980" w:right="52" w:hanging="10"/>
        <w:rPr>
          <w:rFonts w:ascii="Calibri" w:eastAsia="Calibri" w:hAnsi="Calibri" w:cs="Calibri"/>
          <w:sz w:val="22"/>
        </w:rPr>
      </w:pPr>
      <w:r w:rsidRPr="002F307B">
        <w:rPr>
          <w:b/>
        </w:rPr>
        <w:t>Email:</w:t>
      </w:r>
      <w:r w:rsidRPr="002F307B">
        <w:t xml:space="preserve"> m</w:t>
      </w:r>
      <w:r>
        <w:t>fulgham</w:t>
      </w:r>
      <w:r w:rsidRPr="002F307B">
        <w:t xml:space="preserve">@ntcc.edu  </w:t>
      </w:r>
    </w:p>
    <w:tbl>
      <w:tblPr>
        <w:tblStyle w:val="TableGrid"/>
        <w:tblW w:w="10072" w:type="dxa"/>
        <w:tblInd w:w="14" w:type="dxa"/>
        <w:tblCellMar>
          <w:top w:w="46" w:type="dxa"/>
          <w:left w:w="98" w:type="dxa"/>
          <w:right w:w="115" w:type="dxa"/>
        </w:tblCellMar>
        <w:tblLook w:val="04A0" w:firstRow="1" w:lastRow="0" w:firstColumn="1" w:lastColumn="0" w:noHBand="0" w:noVBand="1"/>
      </w:tblPr>
      <w:tblGrid>
        <w:gridCol w:w="1800"/>
        <w:gridCol w:w="1386"/>
        <w:gridCol w:w="1371"/>
        <w:gridCol w:w="1387"/>
        <w:gridCol w:w="1379"/>
        <w:gridCol w:w="1381"/>
        <w:gridCol w:w="1368"/>
      </w:tblGrid>
      <w:tr w:rsidR="003C0596" w14:paraId="541AB7F4" w14:textId="77777777" w:rsidTr="00D378CD">
        <w:trPr>
          <w:trHeight w:val="295"/>
        </w:trPr>
        <w:tc>
          <w:tcPr>
            <w:tcW w:w="1800" w:type="dxa"/>
            <w:vMerge w:val="restart"/>
            <w:tcBorders>
              <w:top w:val="single" w:sz="2" w:space="0" w:color="000000"/>
              <w:left w:val="single" w:sz="2" w:space="0" w:color="000000"/>
              <w:bottom w:val="single" w:sz="2" w:space="0" w:color="000000"/>
              <w:right w:val="single" w:sz="2" w:space="0" w:color="000000"/>
            </w:tcBorders>
          </w:tcPr>
          <w:p w14:paraId="4D599BAD" w14:textId="77777777" w:rsidR="003C0596" w:rsidRPr="002F307B" w:rsidRDefault="003C0596" w:rsidP="00D378CD">
            <w:pPr>
              <w:spacing w:after="0" w:line="259" w:lineRule="auto"/>
              <w:ind w:left="12" w:firstLine="0"/>
              <w:rPr>
                <w:b/>
              </w:rPr>
            </w:pPr>
            <w:r w:rsidRPr="002F307B">
              <w:rPr>
                <w:rFonts w:ascii="Times New Roman" w:hAnsi="Times New Roman"/>
                <w:b/>
              </w:rPr>
              <w:t>Office Hours</w:t>
            </w:r>
          </w:p>
        </w:tc>
        <w:tc>
          <w:tcPr>
            <w:tcW w:w="1386" w:type="dxa"/>
            <w:tcBorders>
              <w:top w:val="single" w:sz="2" w:space="0" w:color="000000"/>
              <w:left w:val="single" w:sz="2" w:space="0" w:color="000000"/>
              <w:bottom w:val="single" w:sz="2" w:space="0" w:color="000000"/>
              <w:right w:val="single" w:sz="2" w:space="0" w:color="000000"/>
            </w:tcBorders>
          </w:tcPr>
          <w:p w14:paraId="01B607C1" w14:textId="77777777" w:rsidR="003C0596" w:rsidRPr="002F307B" w:rsidRDefault="003C0596" w:rsidP="00D378CD">
            <w:pPr>
              <w:spacing w:after="0" w:line="259" w:lineRule="auto"/>
              <w:ind w:left="13" w:firstLine="0"/>
              <w:rPr>
                <w:b/>
              </w:rPr>
            </w:pPr>
            <w:r w:rsidRPr="002F307B">
              <w:rPr>
                <w:rFonts w:ascii="Times New Roman" w:hAnsi="Times New Roman"/>
                <w:b/>
              </w:rPr>
              <w:t>Monday</w:t>
            </w:r>
          </w:p>
        </w:tc>
        <w:tc>
          <w:tcPr>
            <w:tcW w:w="1371" w:type="dxa"/>
            <w:tcBorders>
              <w:top w:val="single" w:sz="2" w:space="0" w:color="000000"/>
              <w:left w:val="single" w:sz="2" w:space="0" w:color="000000"/>
              <w:bottom w:val="single" w:sz="2" w:space="0" w:color="000000"/>
              <w:right w:val="single" w:sz="2" w:space="0" w:color="000000"/>
            </w:tcBorders>
          </w:tcPr>
          <w:p w14:paraId="3F542AAA" w14:textId="77777777" w:rsidR="003C0596" w:rsidRPr="002F307B" w:rsidRDefault="003C0596" w:rsidP="00D378CD">
            <w:pPr>
              <w:spacing w:after="0" w:line="259" w:lineRule="auto"/>
              <w:ind w:left="0" w:firstLine="0"/>
              <w:rPr>
                <w:b/>
              </w:rPr>
            </w:pPr>
            <w:r w:rsidRPr="002F307B">
              <w:rPr>
                <w:rFonts w:ascii="Times New Roman" w:hAnsi="Times New Roman"/>
                <w:b/>
              </w:rPr>
              <w:t>Tuesday</w:t>
            </w:r>
          </w:p>
        </w:tc>
        <w:tc>
          <w:tcPr>
            <w:tcW w:w="1387" w:type="dxa"/>
            <w:tcBorders>
              <w:top w:val="single" w:sz="2" w:space="0" w:color="000000"/>
              <w:left w:val="single" w:sz="2" w:space="0" w:color="000000"/>
              <w:bottom w:val="single" w:sz="2" w:space="0" w:color="000000"/>
              <w:right w:val="single" w:sz="2" w:space="0" w:color="000000"/>
            </w:tcBorders>
          </w:tcPr>
          <w:p w14:paraId="1AF59467" w14:textId="77777777" w:rsidR="003C0596" w:rsidRPr="002F307B" w:rsidRDefault="003C0596" w:rsidP="00D378CD">
            <w:pPr>
              <w:spacing w:after="0" w:line="259" w:lineRule="auto"/>
              <w:ind w:left="11" w:firstLine="0"/>
              <w:rPr>
                <w:b/>
              </w:rPr>
            </w:pPr>
            <w:r w:rsidRPr="002F307B">
              <w:rPr>
                <w:rFonts w:ascii="Times New Roman" w:hAnsi="Times New Roman"/>
                <w:b/>
              </w:rPr>
              <w:t xml:space="preserve">Wednesday </w:t>
            </w:r>
          </w:p>
        </w:tc>
        <w:tc>
          <w:tcPr>
            <w:tcW w:w="1379" w:type="dxa"/>
            <w:tcBorders>
              <w:top w:val="single" w:sz="2" w:space="0" w:color="000000"/>
              <w:left w:val="single" w:sz="2" w:space="0" w:color="000000"/>
              <w:bottom w:val="single" w:sz="2" w:space="0" w:color="000000"/>
              <w:right w:val="single" w:sz="2" w:space="0" w:color="000000"/>
            </w:tcBorders>
          </w:tcPr>
          <w:p w14:paraId="5A4AF953" w14:textId="77777777" w:rsidR="003C0596" w:rsidRPr="002F307B" w:rsidRDefault="003C0596" w:rsidP="00D378CD">
            <w:pPr>
              <w:spacing w:after="0" w:line="259" w:lineRule="auto"/>
              <w:ind w:left="7" w:firstLine="0"/>
              <w:rPr>
                <w:b/>
              </w:rPr>
            </w:pPr>
            <w:r w:rsidRPr="002F307B">
              <w:rPr>
                <w:rFonts w:ascii="Times New Roman" w:hAnsi="Times New Roman"/>
                <w:b/>
              </w:rPr>
              <w:t>Thursday</w:t>
            </w:r>
          </w:p>
        </w:tc>
        <w:tc>
          <w:tcPr>
            <w:tcW w:w="1381" w:type="dxa"/>
            <w:tcBorders>
              <w:top w:val="single" w:sz="2" w:space="0" w:color="000000"/>
              <w:left w:val="single" w:sz="2" w:space="0" w:color="000000"/>
              <w:bottom w:val="single" w:sz="2" w:space="0" w:color="000000"/>
              <w:right w:val="single" w:sz="2" w:space="0" w:color="000000"/>
            </w:tcBorders>
          </w:tcPr>
          <w:p w14:paraId="094BD10E" w14:textId="77777777" w:rsidR="003C0596" w:rsidRPr="002F307B" w:rsidRDefault="003C0596" w:rsidP="00D378CD">
            <w:pPr>
              <w:spacing w:after="0" w:line="259" w:lineRule="auto"/>
              <w:ind w:left="11" w:firstLine="0"/>
              <w:rPr>
                <w:b/>
              </w:rPr>
            </w:pPr>
            <w:r w:rsidRPr="002F307B">
              <w:rPr>
                <w:rFonts w:ascii="Times New Roman" w:hAnsi="Times New Roman"/>
                <w:b/>
              </w:rPr>
              <w:t>Friday</w:t>
            </w:r>
          </w:p>
        </w:tc>
        <w:tc>
          <w:tcPr>
            <w:tcW w:w="1368" w:type="dxa"/>
            <w:tcBorders>
              <w:top w:val="single" w:sz="2" w:space="0" w:color="000000"/>
              <w:left w:val="single" w:sz="2" w:space="0" w:color="000000"/>
              <w:bottom w:val="single" w:sz="2" w:space="0" w:color="000000"/>
              <w:right w:val="single" w:sz="2" w:space="0" w:color="000000"/>
            </w:tcBorders>
          </w:tcPr>
          <w:p w14:paraId="3C9FA8C7" w14:textId="77777777" w:rsidR="003C0596" w:rsidRPr="002F307B" w:rsidRDefault="003C0596" w:rsidP="00D378CD">
            <w:pPr>
              <w:spacing w:after="0" w:line="259" w:lineRule="auto"/>
              <w:ind w:left="12" w:firstLine="0"/>
              <w:rPr>
                <w:b/>
              </w:rPr>
            </w:pPr>
            <w:r w:rsidRPr="002F307B">
              <w:rPr>
                <w:rFonts w:ascii="Times New Roman" w:hAnsi="Times New Roman"/>
                <w:b/>
              </w:rPr>
              <w:t>Online</w:t>
            </w:r>
          </w:p>
        </w:tc>
      </w:tr>
      <w:tr w:rsidR="003C0596" w14:paraId="7326857E" w14:textId="77777777" w:rsidTr="00D378CD">
        <w:trPr>
          <w:trHeight w:val="288"/>
        </w:trPr>
        <w:tc>
          <w:tcPr>
            <w:tcW w:w="0" w:type="auto"/>
            <w:vMerge/>
            <w:tcBorders>
              <w:top w:val="nil"/>
              <w:left w:val="single" w:sz="2" w:space="0" w:color="000000"/>
              <w:bottom w:val="single" w:sz="2" w:space="0" w:color="000000"/>
              <w:right w:val="single" w:sz="2" w:space="0" w:color="000000"/>
            </w:tcBorders>
          </w:tcPr>
          <w:p w14:paraId="200FE76E" w14:textId="77777777" w:rsidR="003C0596" w:rsidRDefault="003C0596" w:rsidP="00D378CD">
            <w:pPr>
              <w:spacing w:after="160" w:line="259" w:lineRule="auto"/>
              <w:ind w:left="0" w:firstLine="0"/>
            </w:pPr>
          </w:p>
        </w:tc>
        <w:tc>
          <w:tcPr>
            <w:tcW w:w="1386" w:type="dxa"/>
            <w:tcBorders>
              <w:top w:val="single" w:sz="2" w:space="0" w:color="000000"/>
              <w:left w:val="single" w:sz="2" w:space="0" w:color="000000"/>
              <w:bottom w:val="single" w:sz="2" w:space="0" w:color="000000"/>
              <w:right w:val="single" w:sz="2" w:space="0" w:color="000000"/>
            </w:tcBorders>
          </w:tcPr>
          <w:p w14:paraId="1D2E2DFF" w14:textId="77777777" w:rsidR="003C0596" w:rsidRDefault="003C0596" w:rsidP="00D378CD">
            <w:pPr>
              <w:spacing w:after="160" w:line="259" w:lineRule="auto"/>
              <w:ind w:left="0" w:firstLine="0"/>
            </w:pPr>
          </w:p>
        </w:tc>
        <w:tc>
          <w:tcPr>
            <w:tcW w:w="1371" w:type="dxa"/>
            <w:tcBorders>
              <w:top w:val="single" w:sz="2" w:space="0" w:color="000000"/>
              <w:left w:val="single" w:sz="2" w:space="0" w:color="000000"/>
              <w:bottom w:val="single" w:sz="2" w:space="0" w:color="000000"/>
              <w:right w:val="single" w:sz="2" w:space="0" w:color="000000"/>
            </w:tcBorders>
          </w:tcPr>
          <w:p w14:paraId="0FA74A9C" w14:textId="77777777" w:rsidR="003C0596" w:rsidRDefault="003C0596" w:rsidP="00D378CD">
            <w:pPr>
              <w:spacing w:after="160" w:line="259" w:lineRule="auto"/>
              <w:ind w:left="0" w:firstLine="0"/>
            </w:pPr>
          </w:p>
        </w:tc>
        <w:tc>
          <w:tcPr>
            <w:tcW w:w="1387" w:type="dxa"/>
            <w:tcBorders>
              <w:top w:val="single" w:sz="2" w:space="0" w:color="000000"/>
              <w:left w:val="single" w:sz="2" w:space="0" w:color="000000"/>
              <w:bottom w:val="single" w:sz="2" w:space="0" w:color="000000"/>
              <w:right w:val="single" w:sz="2" w:space="0" w:color="000000"/>
            </w:tcBorders>
          </w:tcPr>
          <w:p w14:paraId="1FE5F447" w14:textId="77777777" w:rsidR="003C0596" w:rsidRDefault="003C0596" w:rsidP="00D378CD">
            <w:pPr>
              <w:spacing w:after="160" w:line="259" w:lineRule="auto"/>
              <w:ind w:left="0" w:firstLine="0"/>
            </w:pPr>
          </w:p>
        </w:tc>
        <w:tc>
          <w:tcPr>
            <w:tcW w:w="1379" w:type="dxa"/>
            <w:tcBorders>
              <w:top w:val="single" w:sz="2" w:space="0" w:color="000000"/>
              <w:left w:val="single" w:sz="2" w:space="0" w:color="000000"/>
              <w:bottom w:val="single" w:sz="2" w:space="0" w:color="000000"/>
              <w:right w:val="single" w:sz="2" w:space="0" w:color="000000"/>
            </w:tcBorders>
          </w:tcPr>
          <w:p w14:paraId="53D904B5" w14:textId="77777777" w:rsidR="003C0596" w:rsidRDefault="003C0596" w:rsidP="00D378CD">
            <w:pPr>
              <w:spacing w:after="160" w:line="259" w:lineRule="auto"/>
              <w:ind w:left="0" w:firstLine="0"/>
            </w:pPr>
          </w:p>
        </w:tc>
        <w:tc>
          <w:tcPr>
            <w:tcW w:w="1381" w:type="dxa"/>
            <w:tcBorders>
              <w:top w:val="single" w:sz="2" w:space="0" w:color="000000"/>
              <w:left w:val="single" w:sz="2" w:space="0" w:color="000000"/>
              <w:bottom w:val="single" w:sz="2" w:space="0" w:color="000000"/>
              <w:right w:val="single" w:sz="2" w:space="0" w:color="000000"/>
            </w:tcBorders>
          </w:tcPr>
          <w:p w14:paraId="47968771" w14:textId="77777777" w:rsidR="003C0596" w:rsidRDefault="003C0596" w:rsidP="00D378CD">
            <w:pPr>
              <w:spacing w:after="160" w:line="259" w:lineRule="auto"/>
              <w:ind w:left="0" w:firstLine="0"/>
            </w:pPr>
          </w:p>
        </w:tc>
        <w:tc>
          <w:tcPr>
            <w:tcW w:w="1368" w:type="dxa"/>
            <w:tcBorders>
              <w:top w:val="single" w:sz="2" w:space="0" w:color="000000"/>
              <w:left w:val="single" w:sz="2" w:space="0" w:color="000000"/>
              <w:bottom w:val="single" w:sz="2" w:space="0" w:color="000000"/>
              <w:right w:val="single" w:sz="2" w:space="0" w:color="000000"/>
            </w:tcBorders>
          </w:tcPr>
          <w:p w14:paraId="74D6E545" w14:textId="77777777" w:rsidR="003C0596" w:rsidRDefault="003C0596" w:rsidP="00D378CD">
            <w:pPr>
              <w:spacing w:after="160" w:line="259" w:lineRule="auto"/>
              <w:ind w:left="0" w:firstLine="0"/>
            </w:pPr>
          </w:p>
        </w:tc>
      </w:tr>
    </w:tbl>
    <w:p w14:paraId="27DC35AD" w14:textId="77777777" w:rsidR="003C0596" w:rsidRPr="002F307B" w:rsidRDefault="003C0596" w:rsidP="003C0596">
      <w:pPr>
        <w:spacing w:after="315" w:line="216" w:lineRule="auto"/>
        <w:ind w:left="14" w:firstLine="5"/>
        <w:rPr>
          <w:i/>
        </w:rPr>
      </w:pPr>
      <w:r w:rsidRPr="002F307B">
        <w:rPr>
          <w:i/>
        </w:rPr>
        <w:t>The information contained in this syllabus is subject to change without notice. Students are expected to be aware of any additional course policies presented by the instructor during the course.</w:t>
      </w:r>
    </w:p>
    <w:p w14:paraId="4603EDE9" w14:textId="77777777" w:rsidR="002F307B" w:rsidRDefault="003C0596" w:rsidP="002F307B">
      <w:pPr>
        <w:spacing w:after="248" w:line="244" w:lineRule="auto"/>
        <w:ind w:left="14" w:firstLine="0"/>
      </w:pPr>
      <w:r w:rsidRPr="0026490F">
        <w:rPr>
          <w:b/>
          <w:sz w:val="26"/>
          <w:szCs w:val="26"/>
        </w:rPr>
        <w:t>Catalog Course Description (include prerequisites):</w:t>
      </w:r>
      <w:r>
        <w:rPr>
          <w:sz w:val="28"/>
        </w:rPr>
        <w:t xml:space="preserve"> </w:t>
      </w:r>
      <w:r w:rsidR="002F307B">
        <w:t xml:space="preserve">A survey of the social, political, economic, cultural, and intellectual history of the United States from the Civil War/Reconstruction era to the present. United States History II examines industrialization, immigration, world wars, the Great Depression, Cold War and post-Cold War eras. Themes that may be addressed in United States History II include: American culture, religion, civil and human rights, technological change, economic change, immigration and migration, urbanization and suburbanization, the expansion of the federal government, and the study of U.S. foreign policy. </w:t>
      </w:r>
    </w:p>
    <w:p w14:paraId="1FCAE91A" w14:textId="77777777" w:rsidR="003C0596" w:rsidRDefault="003C0596" w:rsidP="002F307B">
      <w:pPr>
        <w:spacing w:after="248" w:line="244" w:lineRule="auto"/>
        <w:ind w:left="14" w:firstLine="0"/>
      </w:pPr>
      <w:r w:rsidRPr="0026490F">
        <w:rPr>
          <w:b/>
          <w:sz w:val="26"/>
        </w:rPr>
        <w:t>Required Textbook(s):</w:t>
      </w:r>
      <w:r>
        <w:rPr>
          <w:sz w:val="26"/>
        </w:rPr>
        <w:t xml:space="preserve"> none</w:t>
      </w:r>
    </w:p>
    <w:p w14:paraId="465D3BAC" w14:textId="77777777" w:rsidR="003C0596" w:rsidRDefault="003C0596" w:rsidP="003C0596">
      <w:pPr>
        <w:spacing w:after="0" w:line="260" w:lineRule="auto"/>
        <w:ind w:left="24" w:hanging="10"/>
        <w:rPr>
          <w:sz w:val="26"/>
        </w:rPr>
      </w:pPr>
      <w:r w:rsidRPr="0026490F">
        <w:rPr>
          <w:b/>
          <w:sz w:val="26"/>
        </w:rPr>
        <w:t>Publisher:</w:t>
      </w:r>
      <w:r>
        <w:rPr>
          <w:sz w:val="26"/>
        </w:rPr>
        <w:t xml:space="preserve"> n/a</w:t>
      </w:r>
    </w:p>
    <w:p w14:paraId="01C71C4A" w14:textId="77777777" w:rsidR="0026490F" w:rsidRDefault="0026490F" w:rsidP="003C0596">
      <w:pPr>
        <w:spacing w:after="0" w:line="260" w:lineRule="auto"/>
        <w:ind w:left="24" w:hanging="10"/>
      </w:pPr>
    </w:p>
    <w:p w14:paraId="4E94FE73" w14:textId="77777777" w:rsidR="003C0596" w:rsidRDefault="003C0596" w:rsidP="003C0596">
      <w:pPr>
        <w:spacing w:after="260"/>
        <w:ind w:left="10" w:right="23"/>
      </w:pPr>
      <w:r w:rsidRPr="0026490F">
        <w:rPr>
          <w:b/>
          <w:sz w:val="26"/>
          <w:szCs w:val="26"/>
        </w:rPr>
        <w:t>ISBN Number:</w:t>
      </w:r>
      <w:r>
        <w:t xml:space="preserve"> n/a</w:t>
      </w:r>
    </w:p>
    <w:p w14:paraId="44F26B21" w14:textId="77777777" w:rsidR="003C0596" w:rsidRDefault="003C0596" w:rsidP="0026490F">
      <w:pPr>
        <w:spacing w:after="273" w:line="260" w:lineRule="auto"/>
        <w:ind w:left="24" w:right="-9" w:hanging="10"/>
      </w:pPr>
      <w:r w:rsidRPr="0026490F">
        <w:rPr>
          <w:b/>
          <w:sz w:val="26"/>
        </w:rPr>
        <w:t>Recommended Reading(s):</w:t>
      </w:r>
      <w:r>
        <w:rPr>
          <w:sz w:val="26"/>
        </w:rPr>
        <w:t xml:space="preserve"> </w:t>
      </w:r>
      <w:r w:rsidR="008C71E1">
        <w:rPr>
          <w:sz w:val="26"/>
        </w:rPr>
        <w:t>see list of suggestions in Blackboard course shell</w:t>
      </w:r>
    </w:p>
    <w:p w14:paraId="2304AA4E" w14:textId="77777777" w:rsidR="003C0596" w:rsidRPr="0026490F" w:rsidRDefault="003C0596" w:rsidP="003C0596">
      <w:pPr>
        <w:spacing w:after="25" w:line="260" w:lineRule="auto"/>
        <w:ind w:left="24" w:hanging="10"/>
        <w:rPr>
          <w:b/>
        </w:rPr>
      </w:pPr>
      <w:r w:rsidRPr="0026490F">
        <w:rPr>
          <w:b/>
          <w:sz w:val="26"/>
        </w:rPr>
        <w:t>Student Learning Outcomes:</w:t>
      </w:r>
    </w:p>
    <w:p w14:paraId="05063999" w14:textId="77777777" w:rsidR="003C0596" w:rsidRDefault="003C0596" w:rsidP="003C0596">
      <w:pPr>
        <w:numPr>
          <w:ilvl w:val="0"/>
          <w:numId w:val="1"/>
        </w:numPr>
        <w:spacing w:after="48"/>
        <w:ind w:right="23" w:hanging="720"/>
      </w:pPr>
      <w:r>
        <w:t>Students should be able to employ appropriate methods and technologies to conduct basic research on historical concepts, figures, events, and topics related to U.S. history since 1877.</w:t>
      </w:r>
    </w:p>
    <w:p w14:paraId="5ADC4C17" w14:textId="77777777" w:rsidR="003C0596" w:rsidRDefault="003C0596" w:rsidP="003C0596">
      <w:pPr>
        <w:numPr>
          <w:ilvl w:val="0"/>
          <w:numId w:val="1"/>
        </w:numPr>
        <w:spacing w:after="48"/>
        <w:ind w:right="23" w:hanging="720"/>
      </w:pPr>
      <w:r>
        <w:t>Students should be able to recognize and understand the significance of key historical figures, events and concepts related to U.S. history since 1877</w:t>
      </w:r>
    </w:p>
    <w:p w14:paraId="50600052" w14:textId="77777777" w:rsidR="003C0596" w:rsidRDefault="003C0596" w:rsidP="003C0596">
      <w:pPr>
        <w:numPr>
          <w:ilvl w:val="0"/>
          <w:numId w:val="1"/>
        </w:numPr>
        <w:spacing w:after="274" w:line="250" w:lineRule="auto"/>
        <w:ind w:right="23" w:hanging="720"/>
      </w:pPr>
      <w:r>
        <w:t>Students should be able to recognize and assume responsibility as a citizen by learning to think independently, by engaging in public discourse and debate, and obtaining information about and maintaining an understanding of current events and their relationship to the past.</w:t>
      </w:r>
    </w:p>
    <w:p w14:paraId="0DF92E32" w14:textId="77777777" w:rsidR="003C0596" w:rsidRPr="0026490F" w:rsidRDefault="003C0596" w:rsidP="003C0596">
      <w:pPr>
        <w:rPr>
          <w:b/>
          <w:sz w:val="26"/>
          <w:szCs w:val="26"/>
        </w:rPr>
      </w:pPr>
      <w:r w:rsidRPr="0026490F">
        <w:rPr>
          <w:b/>
          <w:sz w:val="26"/>
          <w:szCs w:val="26"/>
        </w:rPr>
        <w:t>Lectures &amp; Discussions:</w:t>
      </w:r>
    </w:p>
    <w:p w14:paraId="2B6DF6ED" w14:textId="77777777" w:rsidR="003C0596" w:rsidRDefault="003C0596" w:rsidP="00505E2E">
      <w:pPr>
        <w:spacing w:after="0"/>
      </w:pPr>
      <w:r>
        <w:t>This is a travel intensive course where learning will take place on the road</w:t>
      </w:r>
      <w:r w:rsidR="00505E2E">
        <w:t xml:space="preserve"> as well as with relevant readings</w:t>
      </w:r>
      <w:r w:rsidR="00505E2E" w:rsidRPr="007929DD">
        <w:t>.</w:t>
      </w:r>
      <w:r w:rsidR="00505E2E">
        <w:t xml:space="preserve"> Assignments must be completed online.</w:t>
      </w:r>
      <w:r w:rsidR="00505E2E" w:rsidRPr="007929DD">
        <w:rPr>
          <w:i/>
        </w:rPr>
        <w:t xml:space="preserve"> </w:t>
      </w:r>
    </w:p>
    <w:p w14:paraId="34A6B5DE" w14:textId="77777777" w:rsidR="003C0596" w:rsidRDefault="003C0596" w:rsidP="003C0596">
      <w:pPr>
        <w:rPr>
          <w:b/>
        </w:rPr>
      </w:pPr>
    </w:p>
    <w:p w14:paraId="7A9BE255" w14:textId="77777777" w:rsidR="002F307B" w:rsidRDefault="002F307B">
      <w:pPr>
        <w:spacing w:after="160" w:line="259" w:lineRule="auto"/>
        <w:ind w:left="0" w:firstLine="0"/>
        <w:rPr>
          <w:b/>
        </w:rPr>
      </w:pPr>
      <w:r>
        <w:rPr>
          <w:b/>
        </w:rPr>
        <w:br w:type="page"/>
      </w:r>
    </w:p>
    <w:p w14:paraId="4946CB2B" w14:textId="77777777" w:rsidR="003C0596" w:rsidRPr="0026490F" w:rsidRDefault="003C0596" w:rsidP="003C0596">
      <w:pPr>
        <w:rPr>
          <w:b/>
          <w:sz w:val="26"/>
          <w:szCs w:val="26"/>
        </w:rPr>
      </w:pPr>
      <w:r w:rsidRPr="0026490F">
        <w:rPr>
          <w:b/>
          <w:sz w:val="26"/>
          <w:szCs w:val="26"/>
        </w:rPr>
        <w:lastRenderedPageBreak/>
        <w:t>Evaluation/Grading Policy:</w:t>
      </w:r>
    </w:p>
    <w:p w14:paraId="3BED06DD" w14:textId="77777777" w:rsidR="003C0596" w:rsidRDefault="003C0596" w:rsidP="003C0596">
      <w:r>
        <w:t>25% two book reports</w:t>
      </w:r>
    </w:p>
    <w:p w14:paraId="0F2D28C0" w14:textId="77777777" w:rsidR="003C0596" w:rsidRDefault="003C0596" w:rsidP="003C0596">
      <w:r>
        <w:t>25% two museum reviews</w:t>
      </w:r>
    </w:p>
    <w:p w14:paraId="528106C5" w14:textId="77777777" w:rsidR="00505E2E" w:rsidRDefault="003C0596" w:rsidP="003C0596">
      <w:r>
        <w:t xml:space="preserve">25% daily journal </w:t>
      </w:r>
    </w:p>
    <w:p w14:paraId="3AED962C" w14:textId="77777777" w:rsidR="003C0596" w:rsidRDefault="003C0596" w:rsidP="003C0596">
      <w:r>
        <w:t>25% participation</w:t>
      </w:r>
    </w:p>
    <w:p w14:paraId="47A6F152" w14:textId="77777777" w:rsidR="002F307B" w:rsidRDefault="002F307B" w:rsidP="0036657E">
      <w:pPr>
        <w:spacing w:line="240" w:lineRule="auto"/>
        <w:rPr>
          <w:b/>
        </w:rPr>
      </w:pPr>
    </w:p>
    <w:p w14:paraId="6A84C0BC" w14:textId="77777777" w:rsidR="003C0596" w:rsidRPr="0026490F" w:rsidRDefault="003C0596" w:rsidP="003C0596">
      <w:pPr>
        <w:rPr>
          <w:b/>
          <w:sz w:val="28"/>
          <w:szCs w:val="28"/>
        </w:rPr>
      </w:pPr>
      <w:r w:rsidRPr="0026490F">
        <w:rPr>
          <w:b/>
          <w:sz w:val="26"/>
          <w:szCs w:val="26"/>
        </w:rPr>
        <w:t>Tests/Exams:</w:t>
      </w:r>
      <w:r w:rsidRPr="0026490F">
        <w:rPr>
          <w:b/>
          <w:sz w:val="28"/>
          <w:szCs w:val="28"/>
        </w:rPr>
        <w:t xml:space="preserve"> </w:t>
      </w:r>
      <w:r w:rsidRPr="0026490F">
        <w:rPr>
          <w:szCs w:val="24"/>
        </w:rPr>
        <w:t>n/a</w:t>
      </w:r>
    </w:p>
    <w:p w14:paraId="01E2E65C" w14:textId="77777777" w:rsidR="002F307B" w:rsidRDefault="002F307B" w:rsidP="0036657E">
      <w:pPr>
        <w:spacing w:line="240" w:lineRule="auto"/>
        <w:rPr>
          <w:b/>
        </w:rPr>
      </w:pPr>
    </w:p>
    <w:p w14:paraId="78AC06C6" w14:textId="77777777" w:rsidR="003C0596" w:rsidRPr="0026490F" w:rsidRDefault="003C0596" w:rsidP="003C0596">
      <w:pPr>
        <w:rPr>
          <w:b/>
          <w:sz w:val="26"/>
          <w:szCs w:val="26"/>
        </w:rPr>
      </w:pPr>
      <w:r w:rsidRPr="0026490F">
        <w:rPr>
          <w:b/>
          <w:sz w:val="26"/>
          <w:szCs w:val="26"/>
        </w:rPr>
        <w:t>Assignments:</w:t>
      </w:r>
    </w:p>
    <w:p w14:paraId="7A8CD257" w14:textId="77777777" w:rsidR="003C0596" w:rsidRDefault="003C0596" w:rsidP="002F307B">
      <w:pPr>
        <w:ind w:left="450" w:hanging="417"/>
      </w:pPr>
      <w:r>
        <w:t>1.</w:t>
      </w:r>
      <w:r>
        <w:tab/>
        <w:t xml:space="preserve">Two book reports over monographs pertaining to a subject relating to the timeframe of this course </w:t>
      </w:r>
      <w:r w:rsidR="00505E2E">
        <w:t xml:space="preserve">(United States History after 1877) </w:t>
      </w:r>
      <w:r>
        <w:t>and the location toured in the travel portion of this class. The book reports will be three to five pages, including a thesis and summary of the book, as well as an analysis of the book.</w:t>
      </w:r>
    </w:p>
    <w:p w14:paraId="076E407B" w14:textId="77777777" w:rsidR="003C0596" w:rsidRDefault="003C0596" w:rsidP="0026490F">
      <w:pPr>
        <w:tabs>
          <w:tab w:val="left" w:pos="450"/>
        </w:tabs>
        <w:ind w:left="450" w:hanging="417"/>
      </w:pPr>
      <w:r>
        <w:t>2.</w:t>
      </w:r>
      <w:r w:rsidR="002F307B">
        <w:tab/>
      </w:r>
      <w:r>
        <w:t>Two museum reviews of any museums that are visited on this trip that relate to the timeframe of this course. Museum reviews will be three to five pages and should first give an overview of the museum itself, its history and purpose, and then should give a narrow focus of an exhibit at the museum. A critique of the museum should follow.</w:t>
      </w:r>
    </w:p>
    <w:p w14:paraId="2BAC5F50" w14:textId="77777777" w:rsidR="003C0596" w:rsidRDefault="003C0596" w:rsidP="0026490F">
      <w:pPr>
        <w:tabs>
          <w:tab w:val="left" w:pos="450"/>
        </w:tabs>
        <w:ind w:left="450" w:hanging="417"/>
      </w:pPr>
      <w:r>
        <w:t>3.</w:t>
      </w:r>
      <w:r>
        <w:tab/>
        <w:t>A journal with entries from each day on the trip. The journal serves not only as a valuable souvenir of your trip, but will also act as a reminder of what you observed and visited each day on the trip.</w:t>
      </w:r>
    </w:p>
    <w:p w14:paraId="0ED1557C" w14:textId="5342A501" w:rsidR="003C0596" w:rsidRDefault="003C0596" w:rsidP="0026490F">
      <w:pPr>
        <w:tabs>
          <w:tab w:val="left" w:pos="450"/>
        </w:tabs>
      </w:pPr>
      <w:r>
        <w:t>4.</w:t>
      </w:r>
      <w:r>
        <w:tab/>
      </w:r>
      <w:r w:rsidR="004128BD">
        <w:t>Untimed, open book exam.</w:t>
      </w:r>
      <w:bookmarkStart w:id="0" w:name="_GoBack"/>
      <w:bookmarkEnd w:id="0"/>
    </w:p>
    <w:p w14:paraId="0FC92C39" w14:textId="77777777" w:rsidR="003C0596" w:rsidRDefault="003C0596" w:rsidP="003C0596"/>
    <w:p w14:paraId="33B246B2" w14:textId="77777777" w:rsidR="003C0596" w:rsidRPr="0026490F" w:rsidRDefault="003C0596" w:rsidP="003C0596">
      <w:pPr>
        <w:rPr>
          <w:b/>
          <w:sz w:val="28"/>
          <w:szCs w:val="28"/>
        </w:rPr>
      </w:pPr>
      <w:r w:rsidRPr="0026490F">
        <w:rPr>
          <w:b/>
          <w:sz w:val="26"/>
          <w:szCs w:val="26"/>
        </w:rPr>
        <w:t>Student Responsibilities/Expectations</w:t>
      </w:r>
      <w:r w:rsidRPr="0026490F">
        <w:rPr>
          <w:b/>
          <w:sz w:val="28"/>
          <w:szCs w:val="28"/>
        </w:rPr>
        <w:t>:</w:t>
      </w:r>
    </w:p>
    <w:p w14:paraId="594EF926" w14:textId="77777777" w:rsidR="0078315E" w:rsidRDefault="003C0596" w:rsidP="008C71E1">
      <w:pPr>
        <w:ind w:left="0" w:firstLine="0"/>
      </w:pPr>
      <w:r>
        <w:t>Cheating and plagiarizing will not be tolerated in any form (For example, cutting and pasting large sections of I</w:t>
      </w:r>
      <w:r w:rsidR="008C71E1">
        <w:t>nternet articles into your writing</w:t>
      </w:r>
      <w:r>
        <w:t xml:space="preserve"> is plagiarism).</w:t>
      </w:r>
    </w:p>
    <w:p w14:paraId="45B90284" w14:textId="77777777" w:rsidR="0026490F" w:rsidRDefault="0026490F" w:rsidP="0026490F">
      <w:pPr>
        <w:ind w:left="33" w:firstLine="0"/>
      </w:pPr>
    </w:p>
    <w:p w14:paraId="65A26861" w14:textId="77777777" w:rsidR="0026490F" w:rsidRDefault="0026490F" w:rsidP="0026490F">
      <w:pPr>
        <w:rPr>
          <w:b/>
          <w:sz w:val="26"/>
          <w:szCs w:val="26"/>
        </w:rPr>
      </w:pPr>
      <w:r w:rsidRPr="0026490F">
        <w:rPr>
          <w:b/>
          <w:sz w:val="26"/>
          <w:szCs w:val="26"/>
        </w:rPr>
        <w:t>Other Course Requirements:</w:t>
      </w:r>
    </w:p>
    <w:p w14:paraId="228B36B1" w14:textId="77777777" w:rsidR="0026490F" w:rsidRDefault="0026490F" w:rsidP="0026490F">
      <w:pPr>
        <w:ind w:left="14" w:right="23"/>
      </w:pPr>
      <w:r>
        <w:t>Since this is a trip where you will be representing Northeast Texas Community College off-campus, it is your job to act with respect and dignity. Patience and tolerance are also very much encouraged toward each other and those encountered on the road. Remember, you are an ambassador of the college. Also, non-acceptable behavior listed in the college catalog will be enforced at all times. You are expected to be prompt at all meetings on and off-campus, and you are expected to follow rules and regulations of each state visited. Do not assume that everything acceptable in East Texas is acceptable everywhere else! The instructors reserve the right to send students home during the trip, at their own expense, for intolerable behavior (constant misbehavior, drug/alcohol violations, non-compliance with rules and regulations, etc.).</w:t>
      </w:r>
    </w:p>
    <w:p w14:paraId="51BDFBE4" w14:textId="77777777" w:rsidR="003C0596" w:rsidRDefault="003C0596" w:rsidP="003C0596">
      <w:pPr>
        <w:spacing w:after="0" w:line="260" w:lineRule="auto"/>
        <w:ind w:left="33" w:firstLine="0"/>
        <w:rPr>
          <w:sz w:val="26"/>
        </w:rPr>
      </w:pPr>
    </w:p>
    <w:p w14:paraId="007540A2" w14:textId="77777777" w:rsidR="003C0596" w:rsidRPr="003C0596" w:rsidRDefault="003C0596" w:rsidP="003C0596">
      <w:pPr>
        <w:spacing w:after="0" w:line="260" w:lineRule="auto"/>
        <w:ind w:left="33" w:firstLine="0"/>
        <w:rPr>
          <w:b/>
        </w:rPr>
      </w:pPr>
      <w:r w:rsidRPr="003C0596">
        <w:rPr>
          <w:b/>
          <w:sz w:val="26"/>
        </w:rPr>
        <w:t>NTCC Academic Honesty Statement:</w:t>
      </w:r>
    </w:p>
    <w:p w14:paraId="2D3D426C" w14:textId="77777777" w:rsidR="003C0596" w:rsidRDefault="003C0596" w:rsidP="003C0596">
      <w:pPr>
        <w:spacing w:after="225" w:line="250" w:lineRule="auto"/>
        <w:ind w:left="33" w:right="-15" w:firstLine="0"/>
        <w:jc w:val="both"/>
      </w:pPr>
      <w: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2229EC39" w14:textId="77777777" w:rsidR="003C0596" w:rsidRPr="003C0596" w:rsidRDefault="003C0596" w:rsidP="003C0596">
      <w:pPr>
        <w:spacing w:after="0" w:line="260" w:lineRule="auto"/>
        <w:ind w:left="0" w:firstLine="0"/>
        <w:rPr>
          <w:b/>
        </w:rPr>
      </w:pPr>
      <w:r w:rsidRPr="003C0596">
        <w:rPr>
          <w:b/>
          <w:sz w:val="26"/>
        </w:rPr>
        <w:t>Academic Ethics</w:t>
      </w:r>
      <w:r w:rsidR="0026490F">
        <w:rPr>
          <w:b/>
          <w:sz w:val="26"/>
        </w:rPr>
        <w:t>:</w:t>
      </w:r>
    </w:p>
    <w:p w14:paraId="3D581485" w14:textId="77777777" w:rsidR="003C0596" w:rsidRDefault="003C0596" w:rsidP="003C0596">
      <w:pPr>
        <w:spacing w:after="274" w:line="250" w:lineRule="auto"/>
        <w:ind w:left="33" w:right="557" w:firstLine="0"/>
        <w:jc w:val="both"/>
      </w:pPr>
      <w:r>
        <w:t xml:space="preserve">The college expects all students to engage in academic pursuits in a manner that is beyond reproach. Students are expected to maintain complete honesty and integrity in their academic pursuit. </w:t>
      </w:r>
      <w:r>
        <w:lastRenderedPageBreak/>
        <w:t>Academic dishonesty such as cheating, plagiarism, and collusion is unacceptable and may result in disciplinary action. Refer to the student handbook for more information on this subject.</w:t>
      </w:r>
    </w:p>
    <w:p w14:paraId="77181149" w14:textId="77777777" w:rsidR="003C0596" w:rsidRPr="003C0596" w:rsidRDefault="003C0596" w:rsidP="003C0596">
      <w:pPr>
        <w:spacing w:after="0" w:line="260" w:lineRule="auto"/>
        <w:ind w:left="0" w:firstLine="0"/>
        <w:rPr>
          <w:b/>
        </w:rPr>
      </w:pPr>
      <w:r w:rsidRPr="003C0596">
        <w:rPr>
          <w:b/>
          <w:sz w:val="26"/>
        </w:rPr>
        <w:t>ADA Statement:</w:t>
      </w:r>
    </w:p>
    <w:p w14:paraId="715C134E" w14:textId="77777777" w:rsidR="0026490F" w:rsidRDefault="003C0596" w:rsidP="0026490F">
      <w:pPr>
        <w:spacing w:after="281"/>
        <w:ind w:left="24" w:right="23"/>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w:t>
      </w:r>
      <w:r w:rsidR="0026490F">
        <w:t>advisor</w:t>
      </w:r>
      <w:r>
        <w:t xml:space="preserve"> to obtain a Request for Accommodations form. For more information</w:t>
      </w:r>
      <w:r w:rsidR="0026490F">
        <w:t>, please refer to the NTCC Catalog or Student Handbook.</w:t>
      </w:r>
    </w:p>
    <w:p w14:paraId="745D85DA" w14:textId="77777777" w:rsidR="003C0596" w:rsidRPr="003C0596" w:rsidRDefault="003C0596" w:rsidP="003C0596">
      <w:pPr>
        <w:spacing w:after="0"/>
        <w:ind w:left="0" w:right="23" w:firstLine="0"/>
        <w:rPr>
          <w:b/>
        </w:rPr>
      </w:pPr>
      <w:r w:rsidRPr="003C0596">
        <w:rPr>
          <w:b/>
          <w:sz w:val="26"/>
        </w:rPr>
        <w:t xml:space="preserve">Family Educational Rights </w:t>
      </w:r>
      <w:proofErr w:type="gramStart"/>
      <w:r w:rsidRPr="003C0596">
        <w:rPr>
          <w:b/>
          <w:sz w:val="26"/>
        </w:rPr>
        <w:t>And</w:t>
      </w:r>
      <w:proofErr w:type="gramEnd"/>
      <w:r w:rsidRPr="003C0596">
        <w:rPr>
          <w:b/>
          <w:sz w:val="26"/>
        </w:rPr>
        <w:t xml:space="preserve"> Privacy Act (</w:t>
      </w:r>
      <w:proofErr w:type="spellStart"/>
      <w:r w:rsidRPr="003C0596">
        <w:rPr>
          <w:b/>
          <w:sz w:val="26"/>
        </w:rPr>
        <w:t>Ferpa</w:t>
      </w:r>
      <w:proofErr w:type="spellEnd"/>
      <w:r w:rsidRPr="003C0596">
        <w:rPr>
          <w:b/>
          <w:sz w:val="26"/>
        </w:rPr>
        <w:t>):</w:t>
      </w:r>
    </w:p>
    <w:p w14:paraId="42E4F967" w14:textId="77777777" w:rsidR="003C0596" w:rsidRDefault="003C0596" w:rsidP="003C0596">
      <w:pPr>
        <w:spacing w:after="281"/>
        <w:ind w:left="0" w:right="23" w:firstLine="0"/>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6540ABF9" w14:textId="77777777" w:rsidR="003C0596" w:rsidRDefault="003C0596" w:rsidP="003C0596">
      <w:pPr>
        <w:ind w:left="33" w:firstLine="0"/>
      </w:pPr>
    </w:p>
    <w:p w14:paraId="7D125B33" w14:textId="77777777" w:rsidR="003C0596" w:rsidRDefault="003C0596" w:rsidP="003C0596">
      <w:pPr>
        <w:ind w:left="33" w:firstLine="0"/>
      </w:pPr>
    </w:p>
    <w:sectPr w:rsidR="003C0596">
      <w:pgSz w:w="12197" w:h="15833"/>
      <w:pgMar w:top="1122" w:right="1118" w:bottom="111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134B2"/>
    <w:multiLevelType w:val="hybridMultilevel"/>
    <w:tmpl w:val="C3B47B90"/>
    <w:lvl w:ilvl="0" w:tplc="C8D2CC46">
      <w:start w:val="1"/>
      <w:numFmt w:val="decimal"/>
      <w:lvlText w:val="%1."/>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C48FB8">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42AEC6">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A81930">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006B44">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F4EB14">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F690F4">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5AB5D2">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9068AA">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F4210FF"/>
    <w:multiLevelType w:val="hybridMultilevel"/>
    <w:tmpl w:val="37C87AB2"/>
    <w:lvl w:ilvl="0" w:tplc="A25E61D2">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 w15:restartNumberingAfterBreak="0">
    <w:nsid w:val="60F0328D"/>
    <w:multiLevelType w:val="multilevel"/>
    <w:tmpl w:val="1A64D086"/>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1NzY0Nzc3NLOwNDNV0lEKTi0uzszPAykwrAUAtYuSYywAAAA="/>
  </w:docVars>
  <w:rsids>
    <w:rsidRoot w:val="003C0596"/>
    <w:rsid w:val="001339CB"/>
    <w:rsid w:val="00155FA0"/>
    <w:rsid w:val="001F56DD"/>
    <w:rsid w:val="0026490F"/>
    <w:rsid w:val="002C4AC8"/>
    <w:rsid w:val="002F307B"/>
    <w:rsid w:val="0036657E"/>
    <w:rsid w:val="003C0596"/>
    <w:rsid w:val="004128BD"/>
    <w:rsid w:val="004B278F"/>
    <w:rsid w:val="004F0C4E"/>
    <w:rsid w:val="00505E2E"/>
    <w:rsid w:val="008C71E1"/>
    <w:rsid w:val="009520B5"/>
    <w:rsid w:val="00B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44A4A4"/>
  <w15:chartTrackingRefBased/>
  <w15:docId w15:val="{9FBB68CE-D12B-4878-87E5-80F5E73B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596"/>
    <w:pPr>
      <w:spacing w:after="16" w:line="247" w:lineRule="auto"/>
      <w:ind w:left="29" w:firstLine="4"/>
    </w:pPr>
    <w:rPr>
      <w:rFonts w:eastAsia="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C4AC8"/>
    <w:pPr>
      <w:spacing w:after="0" w:line="240" w:lineRule="auto"/>
    </w:pPr>
    <w:rPr>
      <w:rFonts w:asciiTheme="majorHAnsi" w:eastAsiaTheme="majorEastAsia" w:hAnsiTheme="majorHAnsi" w:cstheme="majorBidi"/>
      <w:sz w:val="22"/>
      <w:szCs w:val="20"/>
    </w:rPr>
  </w:style>
  <w:style w:type="table" w:customStyle="1" w:styleId="TableGrid">
    <w:name w:val="TableGrid"/>
    <w:rsid w:val="003C0596"/>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ListParagraph">
    <w:name w:val="List Paragraph"/>
    <w:basedOn w:val="Normal"/>
    <w:uiPriority w:val="34"/>
    <w:qFormat/>
    <w:rsid w:val="003C0596"/>
    <w:pPr>
      <w:ind w:left="720"/>
      <w:contextualSpacing/>
    </w:pPr>
  </w:style>
  <w:style w:type="paragraph" w:styleId="BalloonText">
    <w:name w:val="Balloon Text"/>
    <w:basedOn w:val="Normal"/>
    <w:link w:val="BalloonTextChar"/>
    <w:uiPriority w:val="99"/>
    <w:semiHidden/>
    <w:unhideWhenUsed/>
    <w:rsid w:val="00366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57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778064-5109-45E5-A837-233BE3ADA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39E53-CF7C-4EAB-B0AD-13F84AEEF462}">
  <ds:schemaRefs>
    <ds:schemaRef ds:uri="http://schemas.microsoft.com/sharepoint/v3/contenttype/forms"/>
  </ds:schemaRefs>
</ds:datastoreItem>
</file>

<file path=customXml/itemProps3.xml><?xml version="1.0" encoding="utf-8"?>
<ds:datastoreItem xmlns:ds="http://schemas.openxmlformats.org/officeDocument/2006/customXml" ds:itemID="{5B5E1E07-575E-4F9E-BC13-646A33BD6A7F}">
  <ds:schemaRefs>
    <ds:schemaRef ds:uri="http://schemas.openxmlformats.org/package/2006/metadata/core-properties"/>
    <ds:schemaRef ds:uri="http://schemas.microsoft.com/office/infopath/2007/PartnerControls"/>
    <ds:schemaRef ds:uri="http://www.w3.org/XML/1998/namespace"/>
    <ds:schemaRef ds:uri="7f840e71-8241-48ae-b635-72895e62b573"/>
    <ds:schemaRef ds:uri="http://schemas.microsoft.com/office/2006/metadata/properties"/>
    <ds:schemaRef ds:uri="1faa63a0-9110-49cb-b63e-adf8dd014b59"/>
    <ds:schemaRef ds:uri="http://purl.org/dc/elements/1.1/"/>
    <ds:schemaRef ds:uri="http://schemas.microsoft.com/office/2006/documentManagement/typ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Delbra Anthony</dc:creator>
  <cp:keywords/>
  <dc:description/>
  <cp:lastModifiedBy>Melissa Fulgham</cp:lastModifiedBy>
  <cp:revision>2</cp:revision>
  <cp:lastPrinted>2017-04-27T14:37:00Z</cp:lastPrinted>
  <dcterms:created xsi:type="dcterms:W3CDTF">2023-03-29T14:21:00Z</dcterms:created>
  <dcterms:modified xsi:type="dcterms:W3CDTF">2023-03-29T14:21:00Z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