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BC392" w14:textId="3D9567F3" w:rsidR="00544E37" w:rsidRPr="00544E37" w:rsidRDefault="00ED0E6E" w:rsidP="00544E37">
      <w:pPr>
        <w:pStyle w:val="TableParagraph"/>
        <w:spacing w:line="366" w:lineRule="exact"/>
        <w:ind w:left="1908" w:right="-250"/>
        <w:rPr>
          <w:rFonts w:ascii="Times New Roman" w:hAnsi="Times New Roman" w:cs="Times New Roman"/>
          <w:b/>
          <w:color w:val="020000"/>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w:t>
      </w:r>
      <w:r w:rsidR="009B7088">
        <w:rPr>
          <w:rFonts w:ascii="Times New Roman" w:hAnsi="Times New Roman" w:cs="Times New Roman"/>
          <w:b/>
          <w:color w:val="020000"/>
          <w:sz w:val="32"/>
        </w:rPr>
        <w:t>21</w:t>
      </w:r>
      <w:r w:rsidR="00886C42">
        <w:rPr>
          <w:rFonts w:ascii="Times New Roman" w:hAnsi="Times New Roman" w:cs="Times New Roman"/>
          <w:b/>
          <w:color w:val="020000"/>
          <w:sz w:val="32"/>
        </w:rPr>
        <w:t>20</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 xml:space="preserve">Theatre Practicum </w:t>
      </w:r>
      <w:r w:rsidR="008E3F35">
        <w:rPr>
          <w:rFonts w:ascii="Times New Roman" w:hAnsi="Times New Roman" w:cs="Times New Roman"/>
          <w:b/>
          <w:color w:val="020000"/>
          <w:sz w:val="32"/>
        </w:rPr>
        <w:t>I</w:t>
      </w:r>
      <w:r w:rsidR="00886C42">
        <w:rPr>
          <w:rFonts w:ascii="Times New Roman" w:hAnsi="Times New Roman" w:cs="Times New Roman"/>
          <w:b/>
          <w:color w:val="020000"/>
          <w:sz w:val="32"/>
        </w:rPr>
        <w:t>II</w:t>
      </w:r>
    </w:p>
    <w:p w14:paraId="5B5254EE" w14:textId="32FF137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0EA1C06" w14:textId="305B45EE" w:rsidR="00BC4E66" w:rsidRDefault="00C408AE" w:rsidP="00165EF6">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As Posted</w:t>
            </w:r>
          </w:p>
          <w:p w14:paraId="51549599" w14:textId="318F9F87" w:rsidR="006379DF" w:rsidRPr="002E21E3" w:rsidRDefault="006379DF" w:rsidP="00ED75CA">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6022DC0" w14:textId="2A829824" w:rsidR="00BC4E66" w:rsidRDefault="00C408AE"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As Posted</w:t>
            </w:r>
          </w:p>
          <w:p w14:paraId="34FBFF5A" w14:textId="41D300C0"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4C86CD8" w:rsidR="00AC5962" w:rsidRPr="004565A6" w:rsidRDefault="00C408AE" w:rsidP="00165EF6">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20000"/>
                <w:spacing w:val="-1"/>
                <w:sz w:val="20"/>
              </w:rPr>
              <w:t>As Posted</w:t>
            </w:r>
          </w:p>
        </w:tc>
        <w:tc>
          <w:tcPr>
            <w:tcW w:w="1460" w:type="dxa"/>
            <w:tcBorders>
              <w:top w:val="single" w:sz="6" w:space="0" w:color="000000"/>
              <w:left w:val="single" w:sz="6" w:space="0" w:color="000000"/>
              <w:right w:val="single" w:sz="6" w:space="0" w:color="000000"/>
            </w:tcBorders>
            <w:shd w:val="clear" w:color="auto" w:fill="FFFFFF" w:themeFill="background1"/>
          </w:tcPr>
          <w:p w14:paraId="5B0F0D7A" w14:textId="3ECBFE42" w:rsidR="00BC4E66" w:rsidRDefault="00C408AE" w:rsidP="00BC4E66">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Pr>
                <w:rFonts w:ascii="Times New Roman" w:eastAsia="Times New Roman" w:hAnsi="Times New Roman" w:cs="Times New Roman"/>
                <w:color w:val="020000"/>
                <w:sz w:val="19"/>
                <w:szCs w:val="19"/>
                <w:lang w:bidi="en-US"/>
              </w:rPr>
              <w:t>As Posted</w:t>
            </w:r>
          </w:p>
          <w:p w14:paraId="3EF45837" w14:textId="151D83E5" w:rsidR="00AC5962" w:rsidRPr="004565A6" w:rsidRDefault="00AC596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0AD98B64"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Please do not miss assigned performance days.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299A66A3"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spacing w:val="-1"/>
        </w:rPr>
        <w:t>collusion</w:t>
      </w:r>
      <w:r w:rsidR="00E932BD">
        <w:rPr>
          <w:rFonts w:cs="Times New Roman"/>
          <w:spacing w:val="-1"/>
        </w:rPr>
        <w:t>, and use of AI</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w:t>
      </w:r>
      <w:r w:rsidR="00E932BD">
        <w:rPr>
          <w:rFonts w:cs="Times New Roman"/>
          <w:spacing w:val="1"/>
        </w:rPr>
        <w:t xml:space="preserve">y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0AF23CF1" w14:textId="77777777" w:rsidR="00E932BD" w:rsidRPr="00E932BD" w:rsidRDefault="00E932BD" w:rsidP="00EA7A41">
      <w:pPr>
        <w:pStyle w:val="BodyText"/>
        <w:ind w:right="719"/>
        <w:rPr>
          <w:rFonts w:cs="Times New Roman"/>
          <w:spacing w:val="-1"/>
        </w:rPr>
      </w:pPr>
    </w:p>
    <w:p w14:paraId="6BC8D8AC" w14:textId="4644629B" w:rsidR="00E932BD" w:rsidRPr="00E932BD" w:rsidRDefault="00E932BD" w:rsidP="00EA7A41">
      <w:pPr>
        <w:pStyle w:val="BodyText"/>
        <w:ind w:right="719"/>
        <w:rPr>
          <w:rFonts w:cs="Times New Roman"/>
        </w:rPr>
      </w:pPr>
      <w:r>
        <w:rPr>
          <w:rFonts w:cs="Times New Roman"/>
          <w:color w:val="212121"/>
        </w:rPr>
        <w:t>“</w:t>
      </w:r>
      <w:r w:rsidRPr="00E932BD">
        <w:rPr>
          <w:rFonts w:cs="Times New Roman"/>
          <w:color w:val="212121"/>
        </w:rPr>
        <w:t>Copying or partially copying someone else's work in a written paper is considered plagiarism, which is an academic offense. This offense can result in a f</w:t>
      </w:r>
      <w:r w:rsidRPr="00E932BD">
        <w:rPr>
          <w:rStyle w:val="outlook-search-highlight"/>
          <w:rFonts w:cs="Times New Roman"/>
          <w:color w:val="212121"/>
        </w:rPr>
        <w:t>ai</w:t>
      </w:r>
      <w:r w:rsidRPr="00E932BD">
        <w:rPr>
          <w:rFonts w:cs="Times New Roman"/>
          <w:color w:val="212121"/>
        </w:rPr>
        <w:t>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E932BD">
        <w:rPr>
          <w:rStyle w:val="apple-converted-space"/>
          <w:rFonts w:cs="Times New Roman"/>
          <w:color w:val="212121"/>
        </w:rPr>
        <w:t> </w:t>
      </w:r>
      <w:r w:rsidRPr="00E932BD">
        <w:rPr>
          <w:rFonts w:cs="Times New Roman"/>
          <w:color w:val="212121"/>
        </w:rPr>
        <w:t xml:space="preserve">TurnItIn.com, which utilizes both a plagiarism </w:t>
      </w:r>
      <w:r w:rsidRPr="00E932BD">
        <w:rPr>
          <w:rFonts w:cs="Times New Roman"/>
          <w:color w:val="212121"/>
        </w:rPr>
        <w:lastRenderedPageBreak/>
        <w:t>and</w:t>
      </w:r>
      <w:r w:rsidRPr="00E932BD">
        <w:rPr>
          <w:rStyle w:val="apple-converted-space"/>
          <w:rFonts w:cs="Times New Roman"/>
          <w:color w:val="212121"/>
        </w:rPr>
        <w:t> </w:t>
      </w:r>
      <w:r w:rsidRPr="00E932BD">
        <w:rPr>
          <w:rStyle w:val="outlook-search-highlight"/>
          <w:rFonts w:cs="Times New Roman"/>
          <w:color w:val="212121"/>
        </w:rPr>
        <w:t>AI</w:t>
      </w:r>
      <w:r w:rsidRPr="00E932BD">
        <w:rPr>
          <w:rStyle w:val="apple-converted-space"/>
          <w:rFonts w:cs="Times New Roman"/>
          <w:color w:val="212121"/>
        </w:rPr>
        <w:t> </w:t>
      </w:r>
      <w:r w:rsidRPr="00E932BD">
        <w:rPr>
          <w:rFonts w:cs="Times New Roman"/>
          <w:color w:val="212121"/>
        </w:rPr>
        <w:t>checker. If any questionable results are found, they will be reviewed with the student. Students will not be given credit for portions of essays that are detected by artificial intelligence.</w:t>
      </w:r>
      <w:r>
        <w:rPr>
          <w:rFonts w:cs="Times New Roman"/>
          <w:color w:val="212121"/>
        </w:rPr>
        <w:t>”</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2D0C2E">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9560E" w14:textId="77777777" w:rsidR="006E257C" w:rsidRDefault="006E257C" w:rsidP="0031658A">
      <w:r>
        <w:separator/>
      </w:r>
    </w:p>
  </w:endnote>
  <w:endnote w:type="continuationSeparator" w:id="0">
    <w:p w14:paraId="63AE13CC" w14:textId="77777777" w:rsidR="006E257C" w:rsidRDefault="006E257C"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708AE" w14:textId="77777777" w:rsidR="006E257C" w:rsidRDefault="006E257C" w:rsidP="0031658A">
      <w:r>
        <w:separator/>
      </w:r>
    </w:p>
  </w:footnote>
  <w:footnote w:type="continuationSeparator" w:id="0">
    <w:p w14:paraId="0ABAAE31" w14:textId="77777777" w:rsidR="006E257C" w:rsidRDefault="006E257C"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426714">
    <w:abstractNumId w:val="4"/>
  </w:num>
  <w:num w:numId="2" w16cid:durableId="597952954">
    <w:abstractNumId w:val="0"/>
  </w:num>
  <w:num w:numId="3" w16cid:durableId="1812794586">
    <w:abstractNumId w:val="9"/>
  </w:num>
  <w:num w:numId="4" w16cid:durableId="859508117">
    <w:abstractNumId w:val="3"/>
  </w:num>
  <w:num w:numId="5" w16cid:durableId="1201939995">
    <w:abstractNumId w:val="8"/>
  </w:num>
  <w:num w:numId="6" w16cid:durableId="1049916143">
    <w:abstractNumId w:val="5"/>
  </w:num>
  <w:num w:numId="7" w16cid:durableId="477965125">
    <w:abstractNumId w:val="7"/>
  </w:num>
  <w:num w:numId="8" w16cid:durableId="1787045873">
    <w:abstractNumId w:val="1"/>
  </w:num>
  <w:num w:numId="9" w16cid:durableId="124011557">
    <w:abstractNumId w:val="2"/>
  </w:num>
  <w:num w:numId="10" w16cid:durableId="104583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325B8"/>
    <w:rsid w:val="000530B2"/>
    <w:rsid w:val="000923BB"/>
    <w:rsid w:val="000D70C0"/>
    <w:rsid w:val="000F5B22"/>
    <w:rsid w:val="001010FF"/>
    <w:rsid w:val="00127CB4"/>
    <w:rsid w:val="00142A82"/>
    <w:rsid w:val="001616E7"/>
    <w:rsid w:val="00165EF6"/>
    <w:rsid w:val="001677A8"/>
    <w:rsid w:val="0017409E"/>
    <w:rsid w:val="001851BC"/>
    <w:rsid w:val="00187322"/>
    <w:rsid w:val="00194115"/>
    <w:rsid w:val="001B29E5"/>
    <w:rsid w:val="001B448A"/>
    <w:rsid w:val="001C08FD"/>
    <w:rsid w:val="001D3738"/>
    <w:rsid w:val="001F2BA5"/>
    <w:rsid w:val="001F7559"/>
    <w:rsid w:val="00206DE0"/>
    <w:rsid w:val="002251FF"/>
    <w:rsid w:val="00277CAB"/>
    <w:rsid w:val="002939BA"/>
    <w:rsid w:val="002D0C2E"/>
    <w:rsid w:val="002E21E3"/>
    <w:rsid w:val="002E496E"/>
    <w:rsid w:val="002F5E2F"/>
    <w:rsid w:val="0031658A"/>
    <w:rsid w:val="00330D34"/>
    <w:rsid w:val="003459C9"/>
    <w:rsid w:val="00354E26"/>
    <w:rsid w:val="003948AA"/>
    <w:rsid w:val="003A735D"/>
    <w:rsid w:val="003C2948"/>
    <w:rsid w:val="003F1C62"/>
    <w:rsid w:val="004079FA"/>
    <w:rsid w:val="00432A6B"/>
    <w:rsid w:val="00435483"/>
    <w:rsid w:val="00444A3F"/>
    <w:rsid w:val="004565A6"/>
    <w:rsid w:val="0045712E"/>
    <w:rsid w:val="00461117"/>
    <w:rsid w:val="00467943"/>
    <w:rsid w:val="004C023B"/>
    <w:rsid w:val="004F3077"/>
    <w:rsid w:val="00525219"/>
    <w:rsid w:val="00544E37"/>
    <w:rsid w:val="005C594A"/>
    <w:rsid w:val="005C79AC"/>
    <w:rsid w:val="006344FC"/>
    <w:rsid w:val="006379DF"/>
    <w:rsid w:val="006456B9"/>
    <w:rsid w:val="0066353F"/>
    <w:rsid w:val="00690DDA"/>
    <w:rsid w:val="006B38C0"/>
    <w:rsid w:val="006B6C48"/>
    <w:rsid w:val="006E257C"/>
    <w:rsid w:val="006E56B3"/>
    <w:rsid w:val="00703DAD"/>
    <w:rsid w:val="0071791F"/>
    <w:rsid w:val="00731E8B"/>
    <w:rsid w:val="00734F9C"/>
    <w:rsid w:val="00777592"/>
    <w:rsid w:val="0079655E"/>
    <w:rsid w:val="007B4BA7"/>
    <w:rsid w:val="007C22BE"/>
    <w:rsid w:val="007C427F"/>
    <w:rsid w:val="008070A9"/>
    <w:rsid w:val="00886C42"/>
    <w:rsid w:val="00887C10"/>
    <w:rsid w:val="008A6630"/>
    <w:rsid w:val="008B184F"/>
    <w:rsid w:val="008B2D81"/>
    <w:rsid w:val="008B4DA6"/>
    <w:rsid w:val="008C1D2C"/>
    <w:rsid w:val="008E3F35"/>
    <w:rsid w:val="00944A31"/>
    <w:rsid w:val="00945D60"/>
    <w:rsid w:val="009462BE"/>
    <w:rsid w:val="009A46F9"/>
    <w:rsid w:val="009B7088"/>
    <w:rsid w:val="00A00E45"/>
    <w:rsid w:val="00A40194"/>
    <w:rsid w:val="00A466A5"/>
    <w:rsid w:val="00A60440"/>
    <w:rsid w:val="00A855ED"/>
    <w:rsid w:val="00A90920"/>
    <w:rsid w:val="00AB5473"/>
    <w:rsid w:val="00AC5962"/>
    <w:rsid w:val="00AD732D"/>
    <w:rsid w:val="00B11825"/>
    <w:rsid w:val="00B41117"/>
    <w:rsid w:val="00BA3C60"/>
    <w:rsid w:val="00BC4E66"/>
    <w:rsid w:val="00BE552E"/>
    <w:rsid w:val="00C114AA"/>
    <w:rsid w:val="00C408AE"/>
    <w:rsid w:val="00C424C4"/>
    <w:rsid w:val="00C6042A"/>
    <w:rsid w:val="00C90C2D"/>
    <w:rsid w:val="00D126FB"/>
    <w:rsid w:val="00D32170"/>
    <w:rsid w:val="00D85118"/>
    <w:rsid w:val="00D91054"/>
    <w:rsid w:val="00DB5C9C"/>
    <w:rsid w:val="00E26142"/>
    <w:rsid w:val="00E3038D"/>
    <w:rsid w:val="00E52667"/>
    <w:rsid w:val="00E53C66"/>
    <w:rsid w:val="00E63696"/>
    <w:rsid w:val="00E77F29"/>
    <w:rsid w:val="00E932BD"/>
    <w:rsid w:val="00EA7A41"/>
    <w:rsid w:val="00ED0E6E"/>
    <w:rsid w:val="00ED75CA"/>
    <w:rsid w:val="00F101FD"/>
    <w:rsid w:val="00F15225"/>
    <w:rsid w:val="00F606D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customStyle="1" w:styleId="outlook-search-highlight">
    <w:name w:val="outlook-search-highlight"/>
    <w:basedOn w:val="DefaultParagraphFont"/>
    <w:rsid w:val="00E9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5</cp:revision>
  <cp:lastPrinted>2021-11-30T17:26:00Z</cp:lastPrinted>
  <dcterms:created xsi:type="dcterms:W3CDTF">2024-01-09T20:50:00Z</dcterms:created>
  <dcterms:modified xsi:type="dcterms:W3CDTF">2024-08-13T15:34:00Z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