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6B5B" w14:textId="2AD9FC03" w:rsidR="00ED0E6E" w:rsidRPr="00FA6676" w:rsidRDefault="00ED0E6E" w:rsidP="007C427F">
      <w:pPr>
        <w:pStyle w:val="TableParagraph"/>
        <w:spacing w:line="366" w:lineRule="exact"/>
        <w:ind w:left="1908" w:right="-250"/>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 xml:space="preserve">HIST </w:t>
      </w:r>
      <w:r w:rsidR="00BE72F7">
        <w:rPr>
          <w:rFonts w:ascii="Times New Roman" w:hAnsi="Times New Roman" w:cs="Times New Roman"/>
          <w:b/>
          <w:color w:val="0F243E" w:themeColor="text2" w:themeShade="80"/>
          <w:sz w:val="32"/>
        </w:rPr>
        <w:t>232</w:t>
      </w:r>
      <w:r w:rsidR="00EB6EA2">
        <w:rPr>
          <w:rFonts w:ascii="Times New Roman" w:hAnsi="Times New Roman" w:cs="Times New Roman"/>
          <w:b/>
          <w:color w:val="0F243E" w:themeColor="text2" w:themeShade="80"/>
          <w:sz w:val="32"/>
        </w:rPr>
        <w:t>2</w:t>
      </w:r>
      <w:r w:rsidR="00BE72F7">
        <w:rPr>
          <w:rFonts w:ascii="Times New Roman" w:hAnsi="Times New Roman" w:cs="Times New Roman"/>
          <w:b/>
          <w:color w:val="0F243E" w:themeColor="text2" w:themeShade="80"/>
          <w:sz w:val="32"/>
        </w:rPr>
        <w:t xml:space="preserve"> World Civilizations I</w:t>
      </w:r>
      <w:r w:rsidR="00EB6EA2">
        <w:rPr>
          <w:rFonts w:ascii="Times New Roman" w:hAnsi="Times New Roman" w:cs="Times New Roman"/>
          <w:b/>
          <w:color w:val="0F243E" w:themeColor="text2" w:themeShade="80"/>
          <w:sz w:val="32"/>
        </w:rPr>
        <w:t>I</w:t>
      </w:r>
    </w:p>
    <w:p w14:paraId="5B5254EE" w14:textId="21B3969B"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BE72F7">
        <w:rPr>
          <w:rFonts w:ascii="Times New Roman" w:hAnsi="Times New Roman" w:cs="Times New Roman"/>
          <w:b/>
          <w:spacing w:val="-1"/>
          <w:sz w:val="24"/>
        </w:rPr>
        <w:t xml:space="preserve"> </w:t>
      </w:r>
      <w:r w:rsidR="00D52E62">
        <w:rPr>
          <w:rFonts w:ascii="Times New Roman" w:hAnsi="Times New Roman" w:cs="Times New Roman"/>
          <w:b/>
          <w:spacing w:val="-1"/>
          <w:sz w:val="24"/>
        </w:rPr>
        <w:t>Fall I</w:t>
      </w:r>
      <w:r w:rsidR="00EE7C22">
        <w:rPr>
          <w:rFonts w:ascii="Times New Roman" w:hAnsi="Times New Roman" w:cs="Times New Roman"/>
          <w:b/>
          <w:spacing w:val="-1"/>
          <w:sz w:val="24"/>
        </w:rPr>
        <w:t xml:space="preserve">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2F431F6" w14:textId="2C8F9620" w:rsidR="00C77703" w:rsidRDefault="00C77703" w:rsidP="00ED0E6E">
      <w:pPr>
        <w:pStyle w:val="TableParagraph"/>
        <w:ind w:left="1908"/>
        <w:rPr>
          <w:rFonts w:ascii="Times New Roman" w:hAnsi="Times New Roman" w:cs="Times New Roman"/>
          <w:b/>
          <w:sz w:val="28"/>
        </w:rPr>
      </w:pPr>
    </w:p>
    <w:p w14:paraId="74FD6ED8" w14:textId="640B6C52" w:rsidR="00ED0E6E" w:rsidRPr="00FA6676" w:rsidRDefault="001677A8" w:rsidP="00ED0E6E">
      <w:pPr>
        <w:pStyle w:val="TableParagraph"/>
        <w:ind w:left="1908"/>
        <w:rPr>
          <w:rFonts w:ascii="Times New Roman" w:eastAsia="Times New Roman" w:hAnsi="Times New Roman" w:cs="Times New Roman"/>
          <w:i/>
          <w:color w:val="0F243E" w:themeColor="text2" w:themeShade="80"/>
          <w:sz w:val="28"/>
          <w:szCs w:val="28"/>
        </w:rPr>
      </w:pPr>
      <w:r w:rsidRPr="002E21E3">
        <w:rPr>
          <w:rFonts w:ascii="Times New Roman" w:hAnsi="Times New Roman" w:cs="Times New Roman"/>
          <w:b/>
          <w:sz w:val="28"/>
        </w:rPr>
        <w:t xml:space="preserve">Instructor: </w:t>
      </w:r>
      <w:r w:rsidR="007623D9">
        <w:rPr>
          <w:rFonts w:ascii="Times New Roman" w:hAnsi="Times New Roman" w:cs="Times New Roman"/>
          <w:sz w:val="28"/>
        </w:rPr>
        <w:t>Ms. Kayla Reno, M.A.</w:t>
      </w:r>
    </w:p>
    <w:p w14:paraId="39925C9D" w14:textId="498FBED5" w:rsidR="00ED0E6E" w:rsidRDefault="00ED0E6E" w:rsidP="00ED0E6E">
      <w:pPr>
        <w:pStyle w:val="TableParagraph"/>
        <w:spacing w:before="1"/>
        <w:ind w:left="1908" w:right="4442"/>
        <w:rPr>
          <w:rFonts w:ascii="Times New Roman" w:hAnsi="Times New Roman" w:cs="Times New Roman"/>
          <w:b/>
          <w:spacing w:val="-6"/>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2C0295">
        <w:rPr>
          <w:rFonts w:ascii="Times New Roman" w:hAnsi="Times New Roman" w:cs="Times New Roman"/>
          <w:b/>
          <w:spacing w:val="-6"/>
          <w:sz w:val="24"/>
        </w:rPr>
        <w:t xml:space="preserve">   </w:t>
      </w:r>
      <w:r w:rsidR="002C0295">
        <w:rPr>
          <w:rFonts w:ascii="Times New Roman" w:hAnsi="Times New Roman" w:cs="Times New Roman"/>
          <w:spacing w:val="-6"/>
          <w:sz w:val="24"/>
        </w:rPr>
        <w:t xml:space="preserve"> </w:t>
      </w:r>
      <w:r w:rsidR="007623D9">
        <w:rPr>
          <w:rFonts w:ascii="Times New Roman" w:hAnsi="Times New Roman" w:cs="Times New Roman"/>
          <w:spacing w:val="-6"/>
          <w:sz w:val="24"/>
        </w:rPr>
        <w:t>Off Campus</w:t>
      </w:r>
    </w:p>
    <w:p w14:paraId="3EF7CE86" w14:textId="2AED0691"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2C0295">
        <w:rPr>
          <w:rFonts w:ascii="Times New Roman" w:hAnsi="Times New Roman" w:cs="Times New Roman"/>
          <w:b/>
          <w:spacing w:val="-4"/>
          <w:sz w:val="24"/>
        </w:rPr>
        <w:t xml:space="preserve">    </w:t>
      </w:r>
      <w:r w:rsidR="002C0295">
        <w:rPr>
          <w:rFonts w:ascii="Times New Roman" w:hAnsi="Times New Roman" w:cs="Times New Roman"/>
          <w:spacing w:val="-4"/>
          <w:sz w:val="24"/>
        </w:rPr>
        <w:t>(903) 434-8253</w:t>
      </w:r>
    </w:p>
    <w:p w14:paraId="43BABC34" w14:textId="7A85305C"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2C0295">
        <w:rPr>
          <w:rFonts w:ascii="Times New Roman" w:hAnsi="Times New Roman" w:cs="Times New Roman"/>
          <w:b/>
          <w:spacing w:val="-6"/>
          <w:sz w:val="24"/>
        </w:rPr>
        <w:t xml:space="preserve">    </w:t>
      </w:r>
      <w:hyperlink r:id="rId10" w:history="1">
        <w:r w:rsidR="007623D9" w:rsidRPr="00323D4E">
          <w:rPr>
            <w:rStyle w:val="Hyperlink"/>
            <w:rFonts w:ascii="Times New Roman" w:hAnsi="Times New Roman" w:cs="Times New Roman"/>
            <w:spacing w:val="-6"/>
            <w:sz w:val="24"/>
          </w:rPr>
          <w:t>kreno@ntcc.edu</w:t>
        </w:r>
      </w:hyperlink>
      <w:r w:rsidR="002C0295">
        <w:rPr>
          <w:rFonts w:ascii="Times New Roman" w:hAnsi="Times New Roman" w:cs="Times New Roman"/>
          <w:spacing w:val="-6"/>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868C1BD"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923B56D"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51C48DA"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972D32D" w:rsidR="005C79AC" w:rsidRPr="004565A6" w:rsidRDefault="005C79A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76ADB7B"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1BE12591"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11494716" w:rsidR="00194115" w:rsidRPr="002E21E3" w:rsidRDefault="006456B9" w:rsidP="00194115">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2A5FE9">
        <w:rPr>
          <w:rFonts w:cs="Times New Roman"/>
          <w:b/>
          <w:spacing w:val="-1"/>
        </w:rPr>
        <w:t xml:space="preserve"> </w:t>
      </w:r>
      <w:r w:rsidR="00EB6EA2" w:rsidRPr="00EB6EA2">
        <w:rPr>
          <w:rFonts w:cs="Times New Roman"/>
          <w:bCs/>
          <w:spacing w:val="-1"/>
        </w:rPr>
        <w:t>A survey of the social, political, economical, cultural, religious and intellectual history of the world from the 15th century to the present. The course examines major cultural regions of the world in Africa, the Americas, Asia, Europe, and Oceania and their global interactions over time. Themes include maritime exploration and transoceanic empires, nation/state formation and industrialization, imperialism, global conflicts and resolutions, and global economic integration. The course emphasizes the development, interaction and impact of global exchange.</w:t>
      </w:r>
    </w:p>
    <w:p w14:paraId="5070A9CB" w14:textId="09701170"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3579F1" w:rsidRPr="003579F1">
        <w:rPr>
          <w:rFonts w:cs="Times New Roman"/>
          <w:color w:val="0F243E" w:themeColor="text2" w:themeShade="80"/>
          <w:spacing w:val="-1"/>
        </w:rPr>
        <w:t>none</w:t>
      </w:r>
    </w:p>
    <w:p w14:paraId="0D2EAEEF" w14:textId="77777777" w:rsidR="00E53C66" w:rsidRPr="002E21E3" w:rsidRDefault="00E53C66" w:rsidP="002939BA">
      <w:pPr>
        <w:pStyle w:val="BodyText"/>
        <w:ind w:right="344"/>
        <w:rPr>
          <w:rFonts w:cs="Times New Roman"/>
          <w:spacing w:val="-1"/>
        </w:rPr>
      </w:pPr>
    </w:p>
    <w:p w14:paraId="52F9C6AA" w14:textId="3A74AE0A"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6AE23FBB" w14:textId="0C0EECAA" w:rsidR="00BB6C73" w:rsidRPr="00416018" w:rsidRDefault="00BB6C73" w:rsidP="00BB6C7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sidRPr="00416018">
        <w:rPr>
          <w:rFonts w:ascii="Times New Roman" w:hAnsi="Times New Roman" w:cs="Times New Roman"/>
          <w:b w:val="0"/>
          <w:color w:val="000000" w:themeColor="text1"/>
        </w:rPr>
        <w:t>Create an argument through the use of historical evidence. (SLO1</w:t>
      </w:r>
      <w:r w:rsidR="004A0B7C" w:rsidRPr="00416018">
        <w:rPr>
          <w:rFonts w:ascii="Times New Roman" w:hAnsi="Times New Roman" w:cs="Times New Roman"/>
          <w:b w:val="0"/>
          <w:color w:val="000000" w:themeColor="text1"/>
        </w:rPr>
        <w:t xml:space="preserve"> – assessed by essay</w:t>
      </w:r>
      <w:r w:rsidRPr="00416018">
        <w:rPr>
          <w:rFonts w:ascii="Times New Roman" w:hAnsi="Times New Roman" w:cs="Times New Roman"/>
          <w:b w:val="0"/>
          <w:color w:val="000000" w:themeColor="text1"/>
        </w:rPr>
        <w:t>)</w:t>
      </w:r>
    </w:p>
    <w:p w14:paraId="04825B5C" w14:textId="588D2B14" w:rsidR="00BB6C73" w:rsidRPr="00416018" w:rsidRDefault="00BB6C73" w:rsidP="00BB6C7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sidRPr="00416018">
        <w:rPr>
          <w:rFonts w:ascii="Times New Roman" w:hAnsi="Times New Roman" w:cs="Times New Roman"/>
          <w:b w:val="0"/>
          <w:color w:val="000000" w:themeColor="text1"/>
        </w:rPr>
        <w:t>Analyze and interpret primary and secondary sources. (SLO2</w:t>
      </w:r>
      <w:r w:rsidR="004A0B7C" w:rsidRPr="00416018">
        <w:rPr>
          <w:rFonts w:ascii="Times New Roman" w:hAnsi="Times New Roman" w:cs="Times New Roman"/>
          <w:b w:val="0"/>
          <w:color w:val="000000" w:themeColor="text1"/>
        </w:rPr>
        <w:t xml:space="preserve"> – assessed by participation activities</w:t>
      </w:r>
      <w:r w:rsidRPr="00416018">
        <w:rPr>
          <w:rFonts w:ascii="Times New Roman" w:hAnsi="Times New Roman" w:cs="Times New Roman"/>
          <w:b w:val="0"/>
          <w:color w:val="000000" w:themeColor="text1"/>
        </w:rPr>
        <w:t>)</w:t>
      </w:r>
    </w:p>
    <w:p w14:paraId="29458A9A" w14:textId="7CA7FD33" w:rsidR="00BB6C73" w:rsidRPr="0022746D" w:rsidRDefault="0022746D" w:rsidP="0022746D">
      <w:pPr>
        <w:pStyle w:val="Heading1"/>
        <w:numPr>
          <w:ilvl w:val="0"/>
          <w:numId w:val="1"/>
        </w:numPr>
        <w:spacing w:line="281" w:lineRule="exact"/>
        <w:rPr>
          <w:rFonts w:ascii="Times New Roman" w:hAnsi="Times New Roman" w:cs="Times New Roman"/>
          <w:b w:val="0"/>
          <w:color w:val="000000" w:themeColor="text1"/>
        </w:rPr>
      </w:pPr>
      <w:r w:rsidRPr="0022746D">
        <w:rPr>
          <w:rFonts w:ascii="Times New Roman" w:hAnsi="Times New Roman" w:cs="Times New Roman"/>
          <w:b w:val="0"/>
          <w:color w:val="000000" w:themeColor="text1"/>
        </w:rPr>
        <w:t>Analyze the effects of historical, social, political, economic, cultural, and global forces on</w:t>
      </w:r>
      <w:r>
        <w:rPr>
          <w:rFonts w:ascii="Times New Roman" w:hAnsi="Times New Roman" w:cs="Times New Roman"/>
          <w:b w:val="0"/>
          <w:color w:val="000000" w:themeColor="text1"/>
        </w:rPr>
        <w:t xml:space="preserve"> </w:t>
      </w:r>
      <w:r w:rsidRPr="0022746D">
        <w:rPr>
          <w:rFonts w:ascii="Times New Roman" w:hAnsi="Times New Roman" w:cs="Times New Roman"/>
          <w:b w:val="0"/>
          <w:color w:val="000000" w:themeColor="text1"/>
        </w:rPr>
        <w:t>this period of world history</w:t>
      </w:r>
      <w:r w:rsidR="00BB6C73" w:rsidRPr="0022746D">
        <w:rPr>
          <w:rFonts w:ascii="Times New Roman" w:hAnsi="Times New Roman" w:cs="Times New Roman"/>
          <w:b w:val="0"/>
          <w:color w:val="000000" w:themeColor="text1"/>
        </w:rPr>
        <w:t>. (SLO3</w:t>
      </w:r>
      <w:r w:rsidR="004A0B7C" w:rsidRPr="0022746D">
        <w:rPr>
          <w:rFonts w:ascii="Times New Roman" w:hAnsi="Times New Roman" w:cs="Times New Roman"/>
          <w:b w:val="0"/>
          <w:color w:val="000000" w:themeColor="text1"/>
        </w:rPr>
        <w:t xml:space="preserve"> – assessed by exam</w:t>
      </w:r>
      <w:r w:rsidR="00BE72F7" w:rsidRPr="0022746D">
        <w:rPr>
          <w:rFonts w:ascii="Times New Roman" w:hAnsi="Times New Roman" w:cs="Times New Roman"/>
          <w:b w:val="0"/>
          <w:color w:val="000000" w:themeColor="text1"/>
        </w:rPr>
        <w:t>s</w:t>
      </w:r>
      <w:r w:rsidR="00BB6C73" w:rsidRPr="0022746D">
        <w:rPr>
          <w:rFonts w:ascii="Times New Roman" w:hAnsi="Times New Roman" w:cs="Times New Roman"/>
          <w:b w:val="0"/>
          <w:color w:val="000000" w:themeColor="text1"/>
        </w:rPr>
        <w:t>)</w:t>
      </w:r>
    </w:p>
    <w:p w14:paraId="5347384E" w14:textId="77777777" w:rsidR="00E53C66" w:rsidRPr="002E21E3" w:rsidRDefault="00E53C66" w:rsidP="00E53C66">
      <w:pPr>
        <w:pStyle w:val="BodyText"/>
        <w:spacing w:line="281" w:lineRule="exact"/>
        <w:rPr>
          <w:rFonts w:cs="Times New Roman"/>
          <w:spacing w:val="-1"/>
        </w:rPr>
      </w:pPr>
    </w:p>
    <w:p w14:paraId="6E47EC4A" w14:textId="53710B68"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32CF7597" w14:textId="18DA7081" w:rsidR="003334DD" w:rsidRDefault="003334DD" w:rsidP="007C22BE">
      <w:pPr>
        <w:pStyle w:val="Heading1"/>
        <w:rPr>
          <w:rFonts w:ascii="Times New Roman" w:hAnsi="Times New Roman" w:cs="Times New Roman"/>
          <w:spacing w:val="-1"/>
        </w:rPr>
      </w:pPr>
    </w:p>
    <w:p w14:paraId="22F28A20" w14:textId="6B3E5400" w:rsidR="003334DD" w:rsidRDefault="00416018" w:rsidP="00416018">
      <w:pPr>
        <w:pStyle w:val="Heading1"/>
        <w:ind w:firstLine="440"/>
        <w:rPr>
          <w:rFonts w:ascii="Times New Roman" w:hAnsi="Times New Roman" w:cs="Times New Roman"/>
          <w:b w:val="0"/>
          <w:spacing w:val="-1"/>
        </w:rPr>
      </w:pPr>
      <w:r>
        <w:rPr>
          <w:rFonts w:ascii="Times New Roman" w:hAnsi="Times New Roman" w:cs="Times New Roman"/>
          <w:b w:val="0"/>
          <w:spacing w:val="-1"/>
        </w:rPr>
        <w:t>50</w:t>
      </w:r>
      <w:r w:rsidR="0011168C">
        <w:rPr>
          <w:rFonts w:ascii="Times New Roman" w:hAnsi="Times New Roman" w:cs="Times New Roman"/>
          <w:b w:val="0"/>
          <w:spacing w:val="-1"/>
        </w:rPr>
        <w:t>%</w:t>
      </w:r>
      <w:r w:rsidR="0011168C">
        <w:rPr>
          <w:rFonts w:ascii="Times New Roman" w:hAnsi="Times New Roman" w:cs="Times New Roman"/>
          <w:b w:val="0"/>
          <w:spacing w:val="-1"/>
        </w:rPr>
        <w:tab/>
      </w:r>
      <w:r>
        <w:rPr>
          <w:rFonts w:ascii="Times New Roman" w:hAnsi="Times New Roman" w:cs="Times New Roman"/>
          <w:b w:val="0"/>
          <w:spacing w:val="-1"/>
        </w:rPr>
        <w:t xml:space="preserve">Exams </w:t>
      </w:r>
      <w:r w:rsidR="0011168C">
        <w:rPr>
          <w:rFonts w:ascii="Times New Roman" w:hAnsi="Times New Roman" w:cs="Times New Roman"/>
          <w:b w:val="0"/>
          <w:spacing w:val="-1"/>
        </w:rPr>
        <w:tab/>
      </w:r>
      <w:r w:rsidR="0011168C">
        <w:rPr>
          <w:rFonts w:ascii="Times New Roman" w:hAnsi="Times New Roman" w:cs="Times New Roman"/>
          <w:b w:val="0"/>
          <w:spacing w:val="-1"/>
        </w:rPr>
        <w:tab/>
      </w:r>
    </w:p>
    <w:p w14:paraId="5F666E7E" w14:textId="581742E5" w:rsidR="003334DD" w:rsidRDefault="0011168C" w:rsidP="0097396C">
      <w:pPr>
        <w:pStyle w:val="Heading1"/>
        <w:ind w:firstLine="440"/>
        <w:rPr>
          <w:rFonts w:ascii="Times New Roman" w:hAnsi="Times New Roman" w:cs="Times New Roman"/>
          <w:b w:val="0"/>
          <w:spacing w:val="-1"/>
        </w:rPr>
      </w:pPr>
      <w:r>
        <w:rPr>
          <w:rFonts w:ascii="Times New Roman" w:hAnsi="Times New Roman" w:cs="Times New Roman"/>
          <w:b w:val="0"/>
          <w:spacing w:val="-1"/>
        </w:rPr>
        <w:t>25%</w:t>
      </w:r>
      <w:r>
        <w:rPr>
          <w:rFonts w:ascii="Times New Roman" w:hAnsi="Times New Roman" w:cs="Times New Roman"/>
          <w:b w:val="0"/>
          <w:spacing w:val="-1"/>
        </w:rPr>
        <w:tab/>
      </w:r>
      <w:r w:rsidR="0097396C">
        <w:rPr>
          <w:rFonts w:ascii="Times New Roman" w:hAnsi="Times New Roman" w:cs="Times New Roman"/>
          <w:b w:val="0"/>
          <w:spacing w:val="-1"/>
        </w:rPr>
        <w:t>Essay</w:t>
      </w:r>
      <w:r w:rsidR="0097396C">
        <w:rPr>
          <w:rFonts w:ascii="Times New Roman" w:hAnsi="Times New Roman" w:cs="Times New Roman"/>
          <w:b w:val="0"/>
          <w:spacing w:val="-1"/>
        </w:rPr>
        <w:tab/>
      </w:r>
      <w:r w:rsidR="0097396C">
        <w:rPr>
          <w:rFonts w:ascii="Times New Roman" w:hAnsi="Times New Roman" w:cs="Times New Roman"/>
          <w:b w:val="0"/>
          <w:spacing w:val="-1"/>
        </w:rPr>
        <w:tab/>
      </w:r>
      <w:r w:rsidR="000C1754">
        <w:rPr>
          <w:rFonts w:ascii="Times New Roman" w:hAnsi="Times New Roman" w:cs="Times New Roman"/>
          <w:b w:val="0"/>
          <w:spacing w:val="-1"/>
        </w:rPr>
        <w:tab/>
      </w:r>
    </w:p>
    <w:p w14:paraId="7C1F7BA4" w14:textId="270425F7" w:rsidR="003334DD" w:rsidRDefault="003E48AE" w:rsidP="0097396C">
      <w:pPr>
        <w:pStyle w:val="Heading1"/>
        <w:ind w:firstLine="440"/>
        <w:rPr>
          <w:rFonts w:ascii="Times New Roman" w:hAnsi="Times New Roman" w:cs="Times New Roman"/>
          <w:spacing w:val="-1"/>
        </w:rPr>
      </w:pPr>
      <w:r>
        <w:rPr>
          <w:rFonts w:ascii="Times New Roman" w:hAnsi="Times New Roman" w:cs="Times New Roman"/>
          <w:b w:val="0"/>
          <w:spacing w:val="-1"/>
        </w:rPr>
        <w:t>25%</w:t>
      </w:r>
      <w:r>
        <w:rPr>
          <w:rFonts w:ascii="Times New Roman" w:hAnsi="Times New Roman" w:cs="Times New Roman"/>
          <w:b w:val="0"/>
          <w:spacing w:val="-1"/>
        </w:rPr>
        <w:tab/>
      </w:r>
      <w:r w:rsidR="00416018">
        <w:rPr>
          <w:rFonts w:ascii="Times New Roman" w:hAnsi="Times New Roman" w:cs="Times New Roman"/>
          <w:b w:val="0"/>
          <w:spacing w:val="-1"/>
        </w:rPr>
        <w:t>Online Assignments</w:t>
      </w:r>
      <w:r w:rsidR="0011168C">
        <w:rPr>
          <w:rFonts w:ascii="Times New Roman" w:hAnsi="Times New Roman" w:cs="Times New Roman"/>
          <w:b w:val="0"/>
          <w:spacing w:val="-1"/>
        </w:rPr>
        <w:tab/>
      </w:r>
    </w:p>
    <w:p w14:paraId="464E9C2E" w14:textId="77777777" w:rsidR="00CD059D" w:rsidRPr="00CD059D" w:rsidRDefault="00CD059D" w:rsidP="00CD059D">
      <w:pPr>
        <w:pStyle w:val="BodyText"/>
        <w:rPr>
          <w:rFonts w:cs="Times New Roman"/>
        </w:rPr>
      </w:pPr>
    </w:p>
    <w:p w14:paraId="50CA5CC3" w14:textId="1BD132FC" w:rsidR="00CD059D" w:rsidRPr="00CD059D" w:rsidRDefault="00CD059D" w:rsidP="003334DD">
      <w:pPr>
        <w:pStyle w:val="BodyText"/>
        <w:ind w:left="180" w:right="443" w:hanging="90"/>
        <w:rPr>
          <w:rFonts w:cs="Times New Roman"/>
        </w:rPr>
      </w:pPr>
      <w:r w:rsidRPr="00CD059D">
        <w:rPr>
          <w:rFonts w:cs="Times New Roman"/>
          <w:b/>
        </w:rPr>
        <w:t>Numerical</w:t>
      </w:r>
      <w:r w:rsidRPr="00CD059D">
        <w:rPr>
          <w:rFonts w:cs="Times New Roman"/>
          <w:b/>
          <w:spacing w:val="-9"/>
        </w:rPr>
        <w:t xml:space="preserve"> </w:t>
      </w:r>
      <w:r w:rsidRPr="00CD059D">
        <w:rPr>
          <w:rFonts w:cs="Times New Roman"/>
          <w:b/>
        </w:rPr>
        <w:t>grading</w:t>
      </w:r>
      <w:r w:rsidRPr="00CD059D">
        <w:rPr>
          <w:rFonts w:cs="Times New Roman"/>
          <w:b/>
          <w:spacing w:val="-9"/>
        </w:rPr>
        <w:t xml:space="preserve"> </w:t>
      </w:r>
      <w:r w:rsidRPr="00CD059D">
        <w:rPr>
          <w:rFonts w:cs="Times New Roman"/>
          <w:b/>
        </w:rPr>
        <w:t>scale:</w:t>
      </w:r>
      <w:r w:rsidRPr="00CD059D">
        <w:rPr>
          <w:rFonts w:cs="Times New Roman"/>
          <w:b/>
          <w:spacing w:val="-8"/>
        </w:rPr>
        <w:t xml:space="preserve"> </w:t>
      </w:r>
      <w:r w:rsidRPr="00CD059D">
        <w:rPr>
          <w:rFonts w:cs="Times New Roman"/>
        </w:rPr>
        <w:t>A:</w:t>
      </w:r>
      <w:r w:rsidRPr="00CD059D">
        <w:rPr>
          <w:rFonts w:cs="Times New Roman"/>
          <w:spacing w:val="-7"/>
        </w:rPr>
        <w:t xml:space="preserve"> </w:t>
      </w:r>
      <w:r w:rsidRPr="00CD059D">
        <w:rPr>
          <w:rFonts w:cs="Times New Roman"/>
        </w:rPr>
        <w:t>100%-90;</w:t>
      </w:r>
      <w:r w:rsidRPr="00CD059D">
        <w:rPr>
          <w:rFonts w:cs="Times New Roman"/>
          <w:spacing w:val="-8"/>
        </w:rPr>
        <w:t xml:space="preserve"> </w:t>
      </w:r>
      <w:r w:rsidRPr="00CD059D">
        <w:rPr>
          <w:rFonts w:cs="Times New Roman"/>
        </w:rPr>
        <w:t>B:</w:t>
      </w:r>
      <w:r w:rsidRPr="00CD059D">
        <w:rPr>
          <w:rFonts w:cs="Times New Roman"/>
          <w:spacing w:val="-8"/>
        </w:rPr>
        <w:t xml:space="preserve"> </w:t>
      </w:r>
      <w:r w:rsidR="00755656">
        <w:rPr>
          <w:rFonts w:cs="Times New Roman"/>
        </w:rPr>
        <w:t>89</w:t>
      </w:r>
      <w:r w:rsidRPr="00CD059D">
        <w:rPr>
          <w:rFonts w:cs="Times New Roman"/>
        </w:rPr>
        <w:t>-80;</w:t>
      </w:r>
      <w:r w:rsidRPr="00CD059D">
        <w:rPr>
          <w:rFonts w:cs="Times New Roman"/>
          <w:spacing w:val="-9"/>
        </w:rPr>
        <w:t xml:space="preserve"> </w:t>
      </w:r>
      <w:r w:rsidRPr="00CD059D">
        <w:rPr>
          <w:rFonts w:cs="Times New Roman"/>
        </w:rPr>
        <w:t>C:</w:t>
      </w:r>
      <w:r w:rsidRPr="00CD059D">
        <w:rPr>
          <w:rFonts w:cs="Times New Roman"/>
          <w:spacing w:val="-9"/>
        </w:rPr>
        <w:t xml:space="preserve"> </w:t>
      </w:r>
      <w:r w:rsidR="00755656">
        <w:rPr>
          <w:rFonts w:cs="Times New Roman"/>
        </w:rPr>
        <w:t>79</w:t>
      </w:r>
      <w:r w:rsidRPr="00CD059D">
        <w:rPr>
          <w:rFonts w:cs="Times New Roman"/>
        </w:rPr>
        <w:t>-70;</w:t>
      </w:r>
      <w:r w:rsidRPr="00CD059D">
        <w:rPr>
          <w:rFonts w:cs="Times New Roman"/>
          <w:spacing w:val="-8"/>
        </w:rPr>
        <w:t xml:space="preserve"> </w:t>
      </w:r>
      <w:r w:rsidRPr="00CD059D">
        <w:rPr>
          <w:rFonts w:cs="Times New Roman"/>
        </w:rPr>
        <w:t>D:</w:t>
      </w:r>
      <w:r w:rsidRPr="00CD059D">
        <w:rPr>
          <w:rFonts w:cs="Times New Roman"/>
          <w:spacing w:val="-8"/>
        </w:rPr>
        <w:t xml:space="preserve"> </w:t>
      </w:r>
      <w:r w:rsidR="00755656">
        <w:rPr>
          <w:rFonts w:cs="Times New Roman"/>
        </w:rPr>
        <w:t>69</w:t>
      </w:r>
      <w:r w:rsidRPr="00CD059D">
        <w:rPr>
          <w:rFonts w:cs="Times New Roman"/>
        </w:rPr>
        <w:t>-60;</w:t>
      </w:r>
      <w:r w:rsidRPr="00CD059D">
        <w:rPr>
          <w:rFonts w:cs="Times New Roman"/>
          <w:spacing w:val="-8"/>
        </w:rPr>
        <w:t xml:space="preserve"> </w:t>
      </w:r>
      <w:r w:rsidRPr="00CD059D">
        <w:rPr>
          <w:rFonts w:cs="Times New Roman"/>
        </w:rPr>
        <w:t>F:</w:t>
      </w:r>
      <w:r w:rsidRPr="00CD059D">
        <w:rPr>
          <w:rFonts w:cs="Times New Roman"/>
          <w:spacing w:val="-8"/>
        </w:rPr>
        <w:t xml:space="preserve"> </w:t>
      </w:r>
      <w:r w:rsidRPr="00CD059D">
        <w:rPr>
          <w:rFonts w:cs="Times New Roman"/>
        </w:rPr>
        <w:t>59</w:t>
      </w:r>
      <w:r w:rsidRPr="00CD059D">
        <w:rPr>
          <w:rFonts w:cs="Times New Roman"/>
          <w:spacing w:val="-8"/>
        </w:rPr>
        <w:t xml:space="preserve"> </w:t>
      </w:r>
      <w:r w:rsidRPr="00CD059D">
        <w:rPr>
          <w:rFonts w:cs="Times New Roman"/>
        </w:rPr>
        <w:t>or</w:t>
      </w:r>
      <w:r w:rsidRPr="00CD059D">
        <w:rPr>
          <w:rFonts w:cs="Times New Roman"/>
          <w:spacing w:val="-8"/>
        </w:rPr>
        <w:t xml:space="preserve"> </w:t>
      </w:r>
      <w:r w:rsidR="00755656">
        <w:rPr>
          <w:rFonts w:cs="Times New Roman"/>
        </w:rPr>
        <w:t>below</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1A8BE97C" w14:textId="1384C5C3" w:rsidR="003334DD" w:rsidRPr="00DB5A58" w:rsidRDefault="002939BA" w:rsidP="003334DD">
      <w:pPr>
        <w:pStyle w:val="BodyText"/>
        <w:spacing w:before="2"/>
        <w:ind w:right="200"/>
        <w:rPr>
          <w:rFonts w:eastAsia="Cambria" w:cs="Times New Roman"/>
        </w:rPr>
      </w:pPr>
      <w:r w:rsidRPr="00DB5A58">
        <w:rPr>
          <w:rFonts w:cs="Times New Roman"/>
          <w:b/>
          <w:spacing w:val="-1"/>
        </w:rPr>
        <w:t>Required Instructional Materials</w:t>
      </w:r>
      <w:r w:rsidR="006456B9" w:rsidRPr="00DB5A58">
        <w:rPr>
          <w:rFonts w:cs="Times New Roman"/>
          <w:b/>
          <w:spacing w:val="-1"/>
        </w:rPr>
        <w:t>:</w:t>
      </w:r>
      <w:r w:rsidR="00777592" w:rsidRPr="00DB5A58">
        <w:rPr>
          <w:rFonts w:cs="Times New Roman"/>
          <w:spacing w:val="-1"/>
        </w:rPr>
        <w:t xml:space="preserve"> </w:t>
      </w:r>
      <w:r w:rsidR="00416018" w:rsidRPr="00DB5A58">
        <w:rPr>
          <w:rFonts w:cs="Times New Roman"/>
          <w:spacing w:val="-1"/>
        </w:rPr>
        <w:t>Bentley, et al</w:t>
      </w:r>
      <w:r w:rsidR="003334DD" w:rsidRPr="00DB5A58">
        <w:rPr>
          <w:rFonts w:cs="Times New Roman"/>
          <w:spacing w:val="-1"/>
        </w:rPr>
        <w:t xml:space="preserve">. </w:t>
      </w:r>
      <w:r w:rsidR="00416018" w:rsidRPr="00DB5A58">
        <w:rPr>
          <w:rFonts w:cs="Times New Roman"/>
          <w:i/>
          <w:spacing w:val="-1"/>
        </w:rPr>
        <w:t>Traditions &amp; Encounters: A Global Perspective on the Past</w:t>
      </w:r>
      <w:r w:rsidR="00416018" w:rsidRPr="00DB5A58">
        <w:rPr>
          <w:rFonts w:cs="Times New Roman"/>
          <w:spacing w:val="-1"/>
        </w:rPr>
        <w:t xml:space="preserve">. </w:t>
      </w:r>
      <w:r w:rsidR="0024716E">
        <w:rPr>
          <w:rFonts w:cs="Times New Roman"/>
          <w:spacing w:val="-1"/>
        </w:rPr>
        <w:t>7</w:t>
      </w:r>
      <w:r w:rsidR="003334DD" w:rsidRPr="00DB5A58">
        <w:rPr>
          <w:rFonts w:cs="Times New Roman"/>
          <w:spacing w:val="-1"/>
          <w:vertAlign w:val="superscript"/>
        </w:rPr>
        <w:t>th</w:t>
      </w:r>
      <w:r w:rsidR="003334DD" w:rsidRPr="00DB5A58">
        <w:rPr>
          <w:rFonts w:cs="Times New Roman"/>
          <w:spacing w:val="-1"/>
        </w:rPr>
        <w:t xml:space="preserve"> edition, with CONNECT</w:t>
      </w:r>
    </w:p>
    <w:p w14:paraId="6A9FF9B9" w14:textId="61DDF1A3" w:rsidR="001F7559" w:rsidRPr="00DB5A58" w:rsidRDefault="001F7559" w:rsidP="003334DD">
      <w:pPr>
        <w:pStyle w:val="Heading1"/>
        <w:rPr>
          <w:rFonts w:ascii="Times New Roman" w:hAnsi="Times New Roman" w:cs="Times New Roman"/>
          <w:sz w:val="23"/>
          <w:szCs w:val="23"/>
        </w:rPr>
      </w:pPr>
    </w:p>
    <w:p w14:paraId="163C0D25" w14:textId="5952190E" w:rsidR="001F7559" w:rsidRPr="00DB5A58" w:rsidRDefault="006456B9" w:rsidP="00D91054">
      <w:pPr>
        <w:pStyle w:val="Heading1"/>
        <w:ind w:right="290"/>
        <w:rPr>
          <w:rFonts w:ascii="Times New Roman" w:hAnsi="Times New Roman" w:cs="Times New Roman"/>
          <w:b w:val="0"/>
          <w:bCs w:val="0"/>
        </w:rPr>
      </w:pPr>
      <w:r w:rsidRPr="00DB5A58">
        <w:rPr>
          <w:rFonts w:ascii="Times New Roman" w:hAnsi="Times New Roman" w:cs="Times New Roman"/>
          <w:spacing w:val="-1"/>
        </w:rPr>
        <w:t>Publisher:</w:t>
      </w:r>
      <w:r w:rsidR="00D91054" w:rsidRPr="00DB5A58">
        <w:rPr>
          <w:rFonts w:ascii="Times New Roman" w:hAnsi="Times New Roman" w:cs="Times New Roman"/>
          <w:spacing w:val="-1"/>
        </w:rPr>
        <w:tab/>
      </w:r>
      <w:r w:rsidR="003334DD" w:rsidRPr="00DB5A58">
        <w:rPr>
          <w:rFonts w:ascii="Times New Roman" w:hAnsi="Times New Roman" w:cs="Times New Roman"/>
          <w:b w:val="0"/>
          <w:spacing w:val="-1"/>
        </w:rPr>
        <w:t>McGraw-Hill</w:t>
      </w:r>
      <w:r w:rsidR="00D91054" w:rsidRPr="00DB5A58">
        <w:rPr>
          <w:rFonts w:ascii="Times New Roman" w:hAnsi="Times New Roman" w:cs="Times New Roman"/>
          <w:b w:val="0"/>
          <w:spacing w:val="-1"/>
        </w:rPr>
        <w:tab/>
      </w:r>
      <w:r w:rsidR="00D91054" w:rsidRPr="00DB5A58">
        <w:rPr>
          <w:rFonts w:ascii="Times New Roman" w:hAnsi="Times New Roman" w:cs="Times New Roman"/>
          <w:spacing w:val="-1"/>
        </w:rPr>
        <w:tab/>
      </w:r>
      <w:r w:rsidR="00D91054" w:rsidRPr="00DB5A58">
        <w:rPr>
          <w:rFonts w:ascii="Times New Roman" w:hAnsi="Times New Roman" w:cs="Times New Roman"/>
          <w:spacing w:val="-1"/>
        </w:rPr>
        <w:tab/>
      </w:r>
      <w:r w:rsidR="00D91054" w:rsidRPr="00DB5A58">
        <w:rPr>
          <w:rFonts w:ascii="Times New Roman" w:hAnsi="Times New Roman" w:cs="Times New Roman"/>
          <w:spacing w:val="-1"/>
        </w:rPr>
        <w:tab/>
      </w:r>
      <w:r w:rsidRPr="00DB5A58">
        <w:rPr>
          <w:rFonts w:ascii="Times New Roman" w:hAnsi="Times New Roman" w:cs="Times New Roman"/>
          <w:spacing w:val="-1"/>
        </w:rPr>
        <w:t>ISBN</w:t>
      </w:r>
      <w:r w:rsidRPr="00DB5A58">
        <w:rPr>
          <w:rFonts w:ascii="Times New Roman" w:hAnsi="Times New Roman" w:cs="Times New Roman"/>
          <w:spacing w:val="-3"/>
        </w:rPr>
        <w:t xml:space="preserve"> </w:t>
      </w:r>
      <w:r w:rsidRPr="00DB5A58">
        <w:rPr>
          <w:rFonts w:ascii="Times New Roman" w:hAnsi="Times New Roman" w:cs="Times New Roman"/>
          <w:spacing w:val="-1"/>
        </w:rPr>
        <w:t>Number:</w:t>
      </w:r>
      <w:r w:rsidR="003334DD" w:rsidRPr="00753983">
        <w:rPr>
          <w:rFonts w:ascii="Times New Roman" w:hAnsi="Times New Roman" w:cs="Times New Roman"/>
          <w:b w:val="0"/>
          <w:bCs w:val="0"/>
          <w:spacing w:val="-1"/>
        </w:rPr>
        <w:t xml:space="preserve">  </w:t>
      </w:r>
      <w:r w:rsidR="00872C5E" w:rsidRPr="00753983">
        <w:rPr>
          <w:rFonts w:ascii="Times New Roman" w:hAnsi="Times New Roman" w:cs="Times New Roman"/>
          <w:b w:val="0"/>
          <w:bCs w:val="0"/>
          <w:spacing w:val="-1"/>
        </w:rPr>
        <w:t>978-1-259-91242-9</w:t>
      </w:r>
    </w:p>
    <w:p w14:paraId="18D0FD3D" w14:textId="77777777" w:rsidR="001F7559" w:rsidRPr="00DB5A58" w:rsidRDefault="001F7559">
      <w:pPr>
        <w:spacing w:before="1"/>
        <w:rPr>
          <w:rFonts w:ascii="Times New Roman" w:eastAsia="Cambria" w:hAnsi="Times New Roman" w:cs="Times New Roman"/>
          <w:b/>
          <w:bCs/>
          <w:sz w:val="24"/>
          <w:szCs w:val="24"/>
        </w:rPr>
      </w:pPr>
    </w:p>
    <w:p w14:paraId="248FDADD" w14:textId="371570E5" w:rsidR="002939BA" w:rsidRPr="00DB5A58" w:rsidRDefault="002939BA" w:rsidP="00777592">
      <w:pPr>
        <w:pStyle w:val="Heading1"/>
        <w:rPr>
          <w:rFonts w:ascii="Times New Roman" w:hAnsi="Times New Roman" w:cs="Times New Roman"/>
          <w:b w:val="0"/>
          <w:bCs w:val="0"/>
          <w:color w:val="FF0000"/>
          <w:spacing w:val="-1"/>
        </w:rPr>
      </w:pPr>
      <w:r w:rsidRPr="00DB5A58">
        <w:rPr>
          <w:rFonts w:ascii="Times New Roman" w:hAnsi="Times New Roman" w:cs="Times New Roman"/>
          <w:spacing w:val="-1"/>
        </w:rPr>
        <w:lastRenderedPageBreak/>
        <w:t>Optional Instructional Materials:</w:t>
      </w:r>
      <w:r w:rsidR="00777592" w:rsidRPr="00DB5A58">
        <w:rPr>
          <w:rFonts w:ascii="Times New Roman" w:hAnsi="Times New Roman" w:cs="Times New Roman"/>
          <w:spacing w:val="-1"/>
        </w:rPr>
        <w:t xml:space="preserve"> </w:t>
      </w:r>
      <w:r w:rsidR="003334DD" w:rsidRPr="00DB5A58">
        <w:rPr>
          <w:rFonts w:ascii="Times New Roman" w:hAnsi="Times New Roman" w:cs="Times New Roman"/>
          <w:b w:val="0"/>
          <w:bCs w:val="0"/>
          <w:color w:val="0F243E" w:themeColor="text2" w:themeShade="8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50A12EDF"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FF6F7B" w:rsidRPr="002032A5">
        <w:rPr>
          <w:rFonts w:ascii="Times New Roman" w:hAnsi="Times New Roman" w:cs="Times New Roman"/>
          <w:b w:val="0"/>
          <w:u w:val="single"/>
        </w:rPr>
        <w:t>You must have access to a computer to take this course</w:t>
      </w:r>
      <w:r w:rsidR="00FF6F7B" w:rsidRPr="002032A5">
        <w:rPr>
          <w:rFonts w:ascii="Times New Roman" w:hAnsi="Times New Roman" w:cs="Times New Roman"/>
          <w:b w:val="0"/>
        </w:rPr>
        <w:t>. Your computer needs to ha</w:t>
      </w:r>
      <w:r w:rsidR="002032A5" w:rsidRPr="002032A5">
        <w:rPr>
          <w:rFonts w:ascii="Times New Roman" w:hAnsi="Times New Roman" w:cs="Times New Roman"/>
          <w:b w:val="0"/>
        </w:rPr>
        <w:t xml:space="preserve">ve Windows XP SP3 or later or </w:t>
      </w:r>
      <w:r w:rsidR="00FF6F7B" w:rsidRPr="002032A5">
        <w:rPr>
          <w:rFonts w:ascii="Times New Roman" w:hAnsi="Times New Roman" w:cs="Times New Roman"/>
          <w:b w:val="0"/>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087AD67"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C77703">
        <w:rPr>
          <w:rFonts w:cs="Times New Roman"/>
          <w:spacing w:val="-1"/>
        </w:rPr>
        <w:t>Ability to use Blackboard as well as Microsoft Office. Microsoft Office programs, including Word, are provided free to all enrolled students.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344FD49A"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40E8DDE8" w14:textId="08CEACD5"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Exam</w:t>
      </w:r>
      <w:r w:rsidR="008508F9">
        <w:rPr>
          <w:rFonts w:ascii="Times New Roman" w:hAnsi="Times New Roman" w:cs="Times New Roman"/>
          <w:i/>
        </w:rPr>
        <w:t>s</w:t>
      </w:r>
      <w:r w:rsidRPr="00562E44">
        <w:rPr>
          <w:rFonts w:ascii="Times New Roman" w:hAnsi="Times New Roman" w:cs="Times New Roman"/>
          <w:i/>
        </w:rPr>
        <w:t>:</w:t>
      </w:r>
    </w:p>
    <w:p w14:paraId="4095D4C3" w14:textId="1E58360D" w:rsidR="008E752B" w:rsidRPr="00A00F09" w:rsidRDefault="008508F9"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The course is divided into four modules. Each module ends with an exam covering the material presented in that module</w:t>
      </w:r>
      <w:r w:rsidR="008E752B">
        <w:rPr>
          <w:rFonts w:ascii="Times New Roman" w:hAnsi="Times New Roman" w:cs="Times New Roman"/>
          <w:sz w:val="24"/>
        </w:rPr>
        <w:t>.</w:t>
      </w:r>
      <w:r w:rsidR="00611B67">
        <w:rPr>
          <w:rFonts w:ascii="Times New Roman" w:hAnsi="Times New Roman" w:cs="Times New Roman"/>
          <w:sz w:val="24"/>
        </w:rPr>
        <w:t xml:space="preserve"> (SLO3)</w:t>
      </w:r>
    </w:p>
    <w:p w14:paraId="4F10219E" w14:textId="52363A50"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History Essay:</w:t>
      </w:r>
    </w:p>
    <w:p w14:paraId="38E69001" w14:textId="4B1CDEC4"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Students will write an essay on a topic related to the course. Specific details and requirements can be found in the “History Essay” link in Blackboard.</w:t>
      </w:r>
      <w:r w:rsidR="00611B67">
        <w:rPr>
          <w:rFonts w:ascii="Times New Roman" w:hAnsi="Times New Roman" w:cs="Times New Roman"/>
          <w:sz w:val="24"/>
        </w:rPr>
        <w:t xml:space="preserve"> (SLO1)</w:t>
      </w:r>
    </w:p>
    <w:p w14:paraId="002F3588" w14:textId="7349E10F" w:rsidR="008E752B" w:rsidRDefault="0011168C" w:rsidP="008E752B">
      <w:pPr>
        <w:pStyle w:val="Heading1"/>
        <w:ind w:left="900"/>
        <w:rPr>
          <w:rFonts w:ascii="Times New Roman" w:hAnsi="Times New Roman" w:cs="Times New Roman"/>
          <w:i/>
        </w:rPr>
      </w:pPr>
      <w:r>
        <w:rPr>
          <w:rFonts w:ascii="Times New Roman" w:hAnsi="Times New Roman" w:cs="Times New Roman"/>
          <w:i/>
        </w:rPr>
        <w:t xml:space="preserve">Attendance and </w:t>
      </w:r>
      <w:r w:rsidR="008E752B" w:rsidRPr="00562E44">
        <w:rPr>
          <w:rFonts w:ascii="Times New Roman" w:hAnsi="Times New Roman" w:cs="Times New Roman"/>
          <w:i/>
        </w:rPr>
        <w:t>Participation:</w:t>
      </w:r>
    </w:p>
    <w:p w14:paraId="744BF335" w14:textId="223EA139" w:rsidR="0011168C" w:rsidRPr="0011168C" w:rsidRDefault="0011168C" w:rsidP="008E752B">
      <w:pPr>
        <w:pStyle w:val="Heading1"/>
        <w:ind w:left="900"/>
        <w:rPr>
          <w:rFonts w:ascii="Times New Roman" w:hAnsi="Times New Roman" w:cs="Times New Roman"/>
          <w:b w:val="0"/>
          <w:i/>
        </w:rPr>
      </w:pPr>
      <w:r>
        <w:rPr>
          <w:rFonts w:ascii="Times New Roman" w:hAnsi="Times New Roman" w:cs="Times New Roman"/>
          <w:b w:val="0"/>
        </w:rPr>
        <w:t>Online home</w:t>
      </w:r>
      <w:r w:rsidR="008508F9">
        <w:rPr>
          <w:rFonts w:ascii="Times New Roman" w:hAnsi="Times New Roman" w:cs="Times New Roman"/>
          <w:b w:val="0"/>
        </w:rPr>
        <w:t xml:space="preserve">work activities, including </w:t>
      </w:r>
      <w:r w:rsidR="004B558A">
        <w:rPr>
          <w:rFonts w:ascii="Times New Roman" w:hAnsi="Times New Roman" w:cs="Times New Roman"/>
          <w:b w:val="0"/>
        </w:rPr>
        <w:t>SmartBook</w:t>
      </w:r>
      <w:r w:rsidR="008508F9">
        <w:rPr>
          <w:rFonts w:ascii="Times New Roman" w:hAnsi="Times New Roman" w:cs="Times New Roman"/>
          <w:b w:val="0"/>
        </w:rPr>
        <w:t>, map, and critical mission activities</w:t>
      </w:r>
      <w:r>
        <w:rPr>
          <w:rFonts w:ascii="Times New Roman" w:hAnsi="Times New Roman" w:cs="Times New Roman"/>
          <w:b w:val="0"/>
        </w:rPr>
        <w:t>.</w:t>
      </w:r>
    </w:p>
    <w:p w14:paraId="29B18188" w14:textId="77777777" w:rsidR="00E26E38" w:rsidRPr="00777592" w:rsidRDefault="00E26E38" w:rsidP="00777592">
      <w:pPr>
        <w:pStyle w:val="Heading1"/>
        <w:spacing w:line="281" w:lineRule="exact"/>
        <w:rPr>
          <w:rFonts w:ascii="Times New Roman" w:hAnsi="Times New Roman" w:cs="Times New Roman"/>
          <w:b w:val="0"/>
          <w:bCs w:val="0"/>
        </w:rPr>
      </w:pPr>
    </w:p>
    <w:p w14:paraId="3BA9A02D" w14:textId="324CF7CC" w:rsidR="00C6042A" w:rsidRDefault="0079655E" w:rsidP="00A90920">
      <w:pPr>
        <w:pStyle w:val="Heading1"/>
        <w:spacing w:line="281" w:lineRule="exact"/>
        <w:rPr>
          <w:rFonts w:ascii="Times New Roman" w:hAnsi="Times New Roman" w:cs="Times New Roman"/>
          <w:b w:val="0"/>
          <w:bCs w:val="0"/>
          <w:color w:val="0F243E" w:themeColor="text2" w:themeShade="8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C77703" w:rsidRPr="00EF7BA4">
        <w:rPr>
          <w:rFonts w:ascii="Times New Roman" w:hAnsi="Times New Roman" w:cs="Times New Roman"/>
          <w:b w:val="0"/>
          <w:bCs w:val="0"/>
          <w:spacing w:val="-1"/>
        </w:rPr>
        <w:t xml:space="preserve">Blackboard messages or direct email serve as the best ways to communicate. </w:t>
      </w:r>
      <w:r w:rsidR="00A90920" w:rsidRPr="00C77703">
        <w:rPr>
          <w:rFonts w:ascii="Times New Roman" w:hAnsi="Times New Roman" w:cs="Times New Roman"/>
          <w:b w:val="0"/>
          <w:bCs w:val="0"/>
          <w:color w:val="0F243E" w:themeColor="text2" w:themeShade="80"/>
          <w:spacing w:val="-1"/>
        </w:rPr>
        <w:t xml:space="preserve">*Reminder: NTCC email is the official form of communication </w:t>
      </w:r>
      <w:r w:rsidR="004565A6" w:rsidRPr="00C77703">
        <w:rPr>
          <w:rFonts w:ascii="Times New Roman" w:hAnsi="Times New Roman" w:cs="Times New Roman"/>
          <w:b w:val="0"/>
          <w:bCs w:val="0"/>
          <w:color w:val="0F243E" w:themeColor="text2" w:themeShade="80"/>
          <w:spacing w:val="-1"/>
        </w:rPr>
        <w:t>used by</w:t>
      </w:r>
      <w:r w:rsidR="00A90920" w:rsidRPr="00C77703">
        <w:rPr>
          <w:rFonts w:ascii="Times New Roman" w:hAnsi="Times New Roman" w:cs="Times New Roman"/>
          <w:b w:val="0"/>
          <w:bCs w:val="0"/>
          <w:color w:val="0F243E" w:themeColor="text2" w:themeShade="80"/>
          <w:spacing w:val="-1"/>
        </w:rPr>
        <w:t xml:space="preserve"> </w:t>
      </w:r>
      <w:r w:rsidR="004565A6" w:rsidRPr="00C77703">
        <w:rPr>
          <w:rFonts w:ascii="Times New Roman" w:hAnsi="Times New Roman" w:cs="Times New Roman"/>
          <w:b w:val="0"/>
          <w:bCs w:val="0"/>
          <w:color w:val="0F243E" w:themeColor="text2" w:themeShade="80"/>
          <w:spacing w:val="-1"/>
        </w:rPr>
        <w:t>the college</w:t>
      </w:r>
      <w:r w:rsidR="00A90920" w:rsidRPr="00C77703">
        <w:rPr>
          <w:rFonts w:ascii="Times New Roman" w:hAnsi="Times New Roman" w:cs="Times New Roman"/>
          <w:b w:val="0"/>
          <w:bCs w:val="0"/>
          <w:color w:val="0F243E" w:themeColor="text2" w:themeShade="80"/>
          <w:spacing w:val="-1"/>
        </w:rPr>
        <w:t>.</w:t>
      </w:r>
    </w:p>
    <w:p w14:paraId="4DCB28BF" w14:textId="5F035B36" w:rsidR="0011168C" w:rsidRPr="0011168C" w:rsidRDefault="0011168C" w:rsidP="0011168C">
      <w:pPr>
        <w:pStyle w:val="Heading1"/>
        <w:spacing w:line="281" w:lineRule="exact"/>
        <w:rPr>
          <w:rFonts w:ascii="Times New Roman" w:hAnsi="Times New Roman" w:cs="Times New Roman"/>
          <w:b w:val="0"/>
          <w:bCs w:val="0"/>
        </w:rPr>
      </w:pPr>
    </w:p>
    <w:p w14:paraId="03DBD667"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b/>
          <w:bCs/>
          <w:color w:val="000000"/>
          <w:sz w:val="24"/>
          <w:szCs w:val="24"/>
        </w:rPr>
        <w:t>Alternate Operations During Campus Closure and/or Alternate Course Delivery Requirements</w:t>
      </w:r>
    </w:p>
    <w:p w14:paraId="23BCCCBD"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In the event of an emergency or announced campus closure due to a natural disaster or pandemic, </w:t>
      </w:r>
      <w:r w:rsidRPr="0011168C">
        <w:rPr>
          <w:rFonts w:ascii="Times New Roman" w:hAnsi="Times New Roman" w:cs="Times New Roman"/>
          <w:color w:val="222222"/>
          <w:sz w:val="24"/>
          <w:szCs w:val="24"/>
          <w:shd w:val="clear" w:color="auto" w:fill="FFFFFF"/>
        </w:rPr>
        <w:t>it may be necessary for Northeast Texas Community College to move to altered operations</w:t>
      </w:r>
      <w:r w:rsidRPr="0011168C">
        <w:rPr>
          <w:rFonts w:ascii="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history="1">
        <w:r w:rsidRPr="0011168C">
          <w:rPr>
            <w:rFonts w:ascii="Times New Roman" w:hAnsi="Times New Roman" w:cs="Times New Roman"/>
            <w:color w:val="1155CC"/>
            <w:sz w:val="24"/>
            <w:szCs w:val="24"/>
            <w:u w:val="single"/>
          </w:rPr>
          <w:t>http://www.ntcc.edu/</w:t>
        </w:r>
      </w:hyperlink>
      <w:r w:rsidRPr="0011168C">
        <w:rPr>
          <w:rFonts w:ascii="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1D0745A8"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p>
    <w:p w14:paraId="3B07ED16"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ECF10F1" w14:textId="77777777" w:rsidR="0011168C" w:rsidRDefault="0011168C" w:rsidP="00A90920">
      <w:pPr>
        <w:pStyle w:val="Heading1"/>
        <w:spacing w:line="281" w:lineRule="exact"/>
        <w:rPr>
          <w:rFonts w:ascii="Times New Roman" w:hAnsi="Times New Roman" w:cs="Times New Roman"/>
          <w:b w:val="0"/>
          <w:bCs w:val="0"/>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lastRenderedPageBreak/>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sectPr w:rsidR="00EA7A41" w:rsidRPr="002E21E3" w:rsidSect="00A96E72">
      <w:pgSz w:w="12240" w:h="15840"/>
      <w:pgMar w:top="1080" w:right="1080" w:bottom="108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71CFB"/>
    <w:multiLevelType w:val="hybridMultilevel"/>
    <w:tmpl w:val="1E4E1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12358"/>
    <w:multiLevelType w:val="hybridMultilevel"/>
    <w:tmpl w:val="3D7ABB88"/>
    <w:lvl w:ilvl="0" w:tplc="521A1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75ED1"/>
    <w:multiLevelType w:val="hybridMultilevel"/>
    <w:tmpl w:val="7124F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61619"/>
    <w:multiLevelType w:val="hybridMultilevel"/>
    <w:tmpl w:val="42F8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3DD00E0D"/>
    <w:multiLevelType w:val="hybridMultilevel"/>
    <w:tmpl w:val="5AD8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F2409"/>
    <w:multiLevelType w:val="hybridMultilevel"/>
    <w:tmpl w:val="38EE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D2403F"/>
    <w:multiLevelType w:val="hybridMultilevel"/>
    <w:tmpl w:val="D17A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F47DA"/>
    <w:multiLevelType w:val="hybridMultilevel"/>
    <w:tmpl w:val="6D4EC4F2"/>
    <w:lvl w:ilvl="0" w:tplc="521A1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76C2"/>
    <w:multiLevelType w:val="hybridMultilevel"/>
    <w:tmpl w:val="A5845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7C4825"/>
    <w:multiLevelType w:val="hybridMultilevel"/>
    <w:tmpl w:val="DD582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E603A"/>
    <w:multiLevelType w:val="hybridMultilevel"/>
    <w:tmpl w:val="D1625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977F2"/>
    <w:multiLevelType w:val="hybridMultilevel"/>
    <w:tmpl w:val="87C28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9813132">
    <w:abstractNumId w:val="4"/>
  </w:num>
  <w:num w:numId="2" w16cid:durableId="1963460697">
    <w:abstractNumId w:val="7"/>
  </w:num>
  <w:num w:numId="3" w16cid:durableId="756903782">
    <w:abstractNumId w:val="10"/>
  </w:num>
  <w:num w:numId="4" w16cid:durableId="281304806">
    <w:abstractNumId w:val="11"/>
  </w:num>
  <w:num w:numId="5" w16cid:durableId="730159484">
    <w:abstractNumId w:val="0"/>
  </w:num>
  <w:num w:numId="6" w16cid:durableId="1547908567">
    <w:abstractNumId w:val="2"/>
  </w:num>
  <w:num w:numId="7" w16cid:durableId="1207514">
    <w:abstractNumId w:val="9"/>
  </w:num>
  <w:num w:numId="8" w16cid:durableId="763451899">
    <w:abstractNumId w:val="12"/>
  </w:num>
  <w:num w:numId="9" w16cid:durableId="236132275">
    <w:abstractNumId w:val="6"/>
  </w:num>
  <w:num w:numId="10" w16cid:durableId="1373310345">
    <w:abstractNumId w:val="3"/>
  </w:num>
  <w:num w:numId="11" w16cid:durableId="738551017">
    <w:abstractNumId w:val="5"/>
  </w:num>
  <w:num w:numId="12" w16cid:durableId="780144556">
    <w:abstractNumId w:val="8"/>
  </w:num>
  <w:num w:numId="13" w16cid:durableId="976256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2484"/>
    <w:rsid w:val="000530B2"/>
    <w:rsid w:val="000C1754"/>
    <w:rsid w:val="001010FF"/>
    <w:rsid w:val="00102944"/>
    <w:rsid w:val="0011168C"/>
    <w:rsid w:val="001179BB"/>
    <w:rsid w:val="00142A82"/>
    <w:rsid w:val="001677A8"/>
    <w:rsid w:val="001851BC"/>
    <w:rsid w:val="00194115"/>
    <w:rsid w:val="001A25AE"/>
    <w:rsid w:val="001F7559"/>
    <w:rsid w:val="002032A5"/>
    <w:rsid w:val="0022746D"/>
    <w:rsid w:val="0024716E"/>
    <w:rsid w:val="002939BA"/>
    <w:rsid w:val="002A5FE9"/>
    <w:rsid w:val="002C0295"/>
    <w:rsid w:val="002E21E3"/>
    <w:rsid w:val="002E292D"/>
    <w:rsid w:val="002F46EC"/>
    <w:rsid w:val="00315348"/>
    <w:rsid w:val="00330D34"/>
    <w:rsid w:val="003334DD"/>
    <w:rsid w:val="00335454"/>
    <w:rsid w:val="003459C9"/>
    <w:rsid w:val="00351D6F"/>
    <w:rsid w:val="003579F1"/>
    <w:rsid w:val="003C2948"/>
    <w:rsid w:val="003C4689"/>
    <w:rsid w:val="003E48AE"/>
    <w:rsid w:val="004065F0"/>
    <w:rsid w:val="00416018"/>
    <w:rsid w:val="00432A6B"/>
    <w:rsid w:val="00435483"/>
    <w:rsid w:val="00454999"/>
    <w:rsid w:val="004565A6"/>
    <w:rsid w:val="00456B75"/>
    <w:rsid w:val="00461117"/>
    <w:rsid w:val="004A0B7C"/>
    <w:rsid w:val="004B2F1C"/>
    <w:rsid w:val="004B558A"/>
    <w:rsid w:val="00525219"/>
    <w:rsid w:val="00562E44"/>
    <w:rsid w:val="00581652"/>
    <w:rsid w:val="00592722"/>
    <w:rsid w:val="005C21CB"/>
    <w:rsid w:val="005C594A"/>
    <w:rsid w:val="005C79AC"/>
    <w:rsid w:val="00611B67"/>
    <w:rsid w:val="006456B9"/>
    <w:rsid w:val="0066353F"/>
    <w:rsid w:val="00677691"/>
    <w:rsid w:val="00690DDA"/>
    <w:rsid w:val="006B38C0"/>
    <w:rsid w:val="006B6C48"/>
    <w:rsid w:val="006E56B3"/>
    <w:rsid w:val="00702206"/>
    <w:rsid w:val="00703DAD"/>
    <w:rsid w:val="00731E8B"/>
    <w:rsid w:val="00753983"/>
    <w:rsid w:val="0075488E"/>
    <w:rsid w:val="00755656"/>
    <w:rsid w:val="007623D9"/>
    <w:rsid w:val="00767476"/>
    <w:rsid w:val="00777592"/>
    <w:rsid w:val="00790022"/>
    <w:rsid w:val="0079655E"/>
    <w:rsid w:val="007B4BA7"/>
    <w:rsid w:val="007C22BE"/>
    <w:rsid w:val="007C35D7"/>
    <w:rsid w:val="007C427F"/>
    <w:rsid w:val="008070A9"/>
    <w:rsid w:val="008508F9"/>
    <w:rsid w:val="0086454B"/>
    <w:rsid w:val="00872C5E"/>
    <w:rsid w:val="008970BB"/>
    <w:rsid w:val="008A6630"/>
    <w:rsid w:val="008C1D2C"/>
    <w:rsid w:val="008E752B"/>
    <w:rsid w:val="00902B0F"/>
    <w:rsid w:val="00944A31"/>
    <w:rsid w:val="00945D60"/>
    <w:rsid w:val="0097396C"/>
    <w:rsid w:val="00A00E45"/>
    <w:rsid w:val="00A855ED"/>
    <w:rsid w:val="00A90920"/>
    <w:rsid w:val="00A96E72"/>
    <w:rsid w:val="00AB5473"/>
    <w:rsid w:val="00AD732D"/>
    <w:rsid w:val="00B11825"/>
    <w:rsid w:val="00B41117"/>
    <w:rsid w:val="00BA3C60"/>
    <w:rsid w:val="00BB6C73"/>
    <w:rsid w:val="00BC54DD"/>
    <w:rsid w:val="00BE72F7"/>
    <w:rsid w:val="00C114AA"/>
    <w:rsid w:val="00C424C4"/>
    <w:rsid w:val="00C6042A"/>
    <w:rsid w:val="00C77703"/>
    <w:rsid w:val="00C90C2D"/>
    <w:rsid w:val="00CD059D"/>
    <w:rsid w:val="00D32170"/>
    <w:rsid w:val="00D52E62"/>
    <w:rsid w:val="00D85118"/>
    <w:rsid w:val="00D91054"/>
    <w:rsid w:val="00DB5A58"/>
    <w:rsid w:val="00E26142"/>
    <w:rsid w:val="00E26E38"/>
    <w:rsid w:val="00E53C66"/>
    <w:rsid w:val="00E63696"/>
    <w:rsid w:val="00E72356"/>
    <w:rsid w:val="00EA7A41"/>
    <w:rsid w:val="00EB6EA2"/>
    <w:rsid w:val="00ED0E6E"/>
    <w:rsid w:val="00EE7C22"/>
    <w:rsid w:val="00F10EC1"/>
    <w:rsid w:val="00F16EFC"/>
    <w:rsid w:val="00F914A1"/>
    <w:rsid w:val="00F94070"/>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0295"/>
    <w:rPr>
      <w:color w:val="0000FF" w:themeColor="hyperlink"/>
      <w:u w:val="single"/>
    </w:rPr>
  </w:style>
  <w:style w:type="character" w:customStyle="1" w:styleId="UnresolvedMention1">
    <w:name w:val="Unresolved Mention1"/>
    <w:basedOn w:val="DefaultParagraphFont"/>
    <w:uiPriority w:val="99"/>
    <w:semiHidden/>
    <w:unhideWhenUsed/>
    <w:rsid w:val="00762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kreno@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F65A38387FA34DBA1E7295B3A90D8C" ma:contentTypeVersion="14" ma:contentTypeDescription="Create a new document." ma:contentTypeScope="" ma:versionID="6dfe8aaffb7e3a4ea75d0cfcb592e3c4">
  <xsd:schema xmlns:xsd="http://www.w3.org/2001/XMLSchema" xmlns:xs="http://www.w3.org/2001/XMLSchema" xmlns:p="http://schemas.microsoft.com/office/2006/metadata/properties" xmlns:ns3="2c7e0a92-3e9e-47e1-9a47-70be724b3b19" xmlns:ns4="05bd8e1f-683b-4ff7-bca7-a81edd56ae3c" targetNamespace="http://schemas.microsoft.com/office/2006/metadata/properties" ma:root="true" ma:fieldsID="447634196bc96bed6466cf0e685165ae" ns3:_="" ns4:_="">
    <xsd:import namespace="2c7e0a92-3e9e-47e1-9a47-70be724b3b19"/>
    <xsd:import namespace="05bd8e1f-683b-4ff7-bca7-a81edd56ae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e0a92-3e9e-47e1-9a47-70be724b3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bd8e1f-683b-4ff7-bca7-a81edd56ae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872F0-C157-442A-8293-F5674F9A96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229B6D-24CF-4CD4-8D53-75A16AFF5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e0a92-3e9e-47e1-9a47-70be724b3b19"/>
    <ds:schemaRef ds:uri="05bd8e1f-683b-4ff7-bca7-a81edd56a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AF1E4-B507-4F66-B7CF-3770ED7BE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Reno, Kayla</cp:lastModifiedBy>
  <cp:revision>2</cp:revision>
  <cp:lastPrinted>2022-05-16T16:08:00Z</cp:lastPrinted>
  <dcterms:created xsi:type="dcterms:W3CDTF">2024-08-23T13:06:00Z</dcterms:created>
  <dcterms:modified xsi:type="dcterms:W3CDTF">2024-08-23T13:06:00Z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0x010100C7F65A38387FA34DBA1E7295B3A90D8C</vt:lpwstr>
  </property>
</Properties>
</file>